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CCC" w:rsidRPr="00202CCC" w:rsidRDefault="00202CCC" w:rsidP="00202CCC">
      <w:pPr>
        <w:pStyle w:val="a5"/>
        <w:spacing w:before="0" w:after="0"/>
        <w:jc w:val="center"/>
        <w:rPr>
          <w:b/>
          <w:sz w:val="32"/>
        </w:rPr>
      </w:pPr>
      <w:r w:rsidRPr="00202CCC">
        <w:rPr>
          <w:noProof/>
        </w:rPr>
        <w:drawing>
          <wp:inline distT="0" distB="0" distL="0" distR="0" wp14:anchorId="7EA892B5" wp14:editId="241116C7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CCC" w:rsidRPr="00202CCC" w:rsidRDefault="00202CCC" w:rsidP="00202CCC">
      <w:pPr>
        <w:pStyle w:val="a5"/>
        <w:spacing w:before="0" w:after="0"/>
        <w:jc w:val="center"/>
        <w:rPr>
          <w:b/>
          <w:sz w:val="32"/>
        </w:rPr>
      </w:pPr>
      <w:r w:rsidRPr="00202CCC">
        <w:rPr>
          <w:b/>
          <w:sz w:val="32"/>
        </w:rPr>
        <w:t xml:space="preserve">ТЕРРИТОРИАЛЬНАЯ  ИЗБИРАТЕЛЬНАЯ  КОМИССИЯ </w:t>
      </w:r>
    </w:p>
    <w:p w:rsidR="00202CCC" w:rsidRPr="00202CCC" w:rsidRDefault="00202CCC" w:rsidP="00202C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202CCC">
        <w:rPr>
          <w:rFonts w:ascii="Times New Roman" w:hAnsi="Times New Roman" w:cs="Times New Roman"/>
          <w:b/>
          <w:sz w:val="32"/>
        </w:rPr>
        <w:t>АКСАЙСКОГО  РАЙОНА  РОСТОВСКОЙ  ОБЛАСТИ</w:t>
      </w:r>
    </w:p>
    <w:p w:rsidR="00202CCC" w:rsidRPr="00202CCC" w:rsidRDefault="00202CCC" w:rsidP="00202CCC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CCC" w:rsidRPr="00202CCC" w:rsidRDefault="00202CCC" w:rsidP="00202CCC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CC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757A5" w:rsidRPr="008757A5" w:rsidRDefault="008757A5" w:rsidP="008757A5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757A5" w:rsidRPr="00202CCC" w:rsidRDefault="009C5721" w:rsidP="00202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EE6BD6" w:rsidRPr="00202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EE6BD6" w:rsidRPr="00202CC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8757A5" w:rsidRPr="00202CCC">
        <w:rPr>
          <w:rFonts w:ascii="Times New Roman" w:hAnsi="Times New Roman" w:cs="Times New Roman"/>
          <w:sz w:val="28"/>
          <w:szCs w:val="28"/>
        </w:rPr>
        <w:t xml:space="preserve"> г. </w:t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</w:r>
      <w:r w:rsidR="00202CCC" w:rsidRPr="00202CCC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EE6BD6" w:rsidRPr="00202CCC">
        <w:rPr>
          <w:rFonts w:ascii="Times New Roman" w:hAnsi="Times New Roman" w:cs="Times New Roman"/>
          <w:sz w:val="28"/>
          <w:szCs w:val="28"/>
        </w:rPr>
        <w:t>№</w:t>
      </w:r>
      <w:r w:rsidR="008757A5" w:rsidRPr="00202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196-8</w:t>
      </w:r>
    </w:p>
    <w:p w:rsidR="008757A5" w:rsidRPr="008757A5" w:rsidRDefault="008757A5" w:rsidP="008757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8757A5" w:rsidRPr="008757A5" w:rsidRDefault="008757A5" w:rsidP="008757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57A5" w:rsidRPr="008757A5" w:rsidRDefault="002D4365" w:rsidP="00202CCC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365">
        <w:rPr>
          <w:rFonts w:ascii="Times New Roman" w:hAnsi="Times New Roman" w:cs="Times New Roman"/>
          <w:b/>
          <w:sz w:val="28"/>
          <w:szCs w:val="28"/>
        </w:rPr>
        <w:t>О</w:t>
      </w:r>
      <w:r w:rsidR="00215A94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8757A5" w:rsidRPr="008757A5">
        <w:rPr>
          <w:rFonts w:ascii="Times New Roman" w:hAnsi="Times New Roman" w:cs="Times New Roman"/>
          <w:b/>
          <w:sz w:val="28"/>
          <w:szCs w:val="28"/>
        </w:rPr>
        <w:t xml:space="preserve">проведении </w:t>
      </w:r>
      <w:r w:rsidR="00955889" w:rsidRPr="00955889">
        <w:rPr>
          <w:rFonts w:ascii="Times New Roman" w:hAnsi="Times New Roman" w:cs="Times New Roman"/>
          <w:b/>
          <w:sz w:val="28"/>
          <w:szCs w:val="28"/>
        </w:rPr>
        <w:t xml:space="preserve">на выборах Губернатора Ростовской области </w:t>
      </w:r>
      <w:bookmarkStart w:id="0" w:name="_GoBack"/>
      <w:bookmarkEnd w:id="0"/>
      <w:r w:rsidR="00215A94">
        <w:rPr>
          <w:rFonts w:ascii="Times New Roman" w:hAnsi="Times New Roman" w:cs="Times New Roman"/>
          <w:b/>
          <w:sz w:val="28"/>
          <w:szCs w:val="28"/>
        </w:rPr>
        <w:t>досрочного голосования в помещениях для голосования участковых избирательных комиссий избирательных участков Аксайского района с использованием стационарных</w:t>
      </w:r>
      <w:r w:rsidR="004C26A1">
        <w:rPr>
          <w:rFonts w:ascii="Times New Roman" w:hAnsi="Times New Roman" w:cs="Times New Roman"/>
          <w:b/>
          <w:sz w:val="28"/>
          <w:szCs w:val="28"/>
        </w:rPr>
        <w:t xml:space="preserve"> ящиков</w:t>
      </w:r>
      <w:r w:rsidR="00215A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57A5" w:rsidRPr="00202CCC" w:rsidRDefault="008757A5" w:rsidP="00875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7A5" w:rsidRPr="003B49BB" w:rsidRDefault="008757A5" w:rsidP="00215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9BB">
        <w:rPr>
          <w:rFonts w:ascii="Times New Roman" w:hAnsi="Times New Roman" w:cs="Times New Roman"/>
          <w:sz w:val="28"/>
          <w:szCs w:val="28"/>
        </w:rPr>
        <w:t>В соответствии</w:t>
      </w:r>
      <w:r w:rsidR="00215A94">
        <w:rPr>
          <w:rFonts w:ascii="Times New Roman" w:hAnsi="Times New Roman" w:cs="Times New Roman"/>
          <w:sz w:val="28"/>
          <w:szCs w:val="28"/>
        </w:rPr>
        <w:t xml:space="preserve"> с п.1.8</w:t>
      </w:r>
      <w:r w:rsidRPr="003B49BB">
        <w:rPr>
          <w:rFonts w:ascii="Times New Roman" w:hAnsi="Times New Roman" w:cs="Times New Roman"/>
          <w:sz w:val="28"/>
          <w:szCs w:val="28"/>
        </w:rPr>
        <w:t xml:space="preserve"> </w:t>
      </w:r>
      <w:r w:rsidR="00215A94">
        <w:rPr>
          <w:rFonts w:ascii="Times New Roman" w:hAnsi="Times New Roman" w:cs="Times New Roman"/>
          <w:sz w:val="28"/>
          <w:szCs w:val="28"/>
        </w:rPr>
        <w:t>П</w:t>
      </w:r>
      <w:r w:rsidR="00215A94" w:rsidRPr="00215A94">
        <w:rPr>
          <w:rFonts w:ascii="Times New Roman" w:hAnsi="Times New Roman" w:cs="Times New Roman"/>
          <w:sz w:val="28"/>
          <w:szCs w:val="28"/>
        </w:rPr>
        <w:t>орядк</w:t>
      </w:r>
      <w:r w:rsidR="00215A94">
        <w:rPr>
          <w:rFonts w:ascii="Times New Roman" w:hAnsi="Times New Roman" w:cs="Times New Roman"/>
          <w:sz w:val="28"/>
          <w:szCs w:val="28"/>
        </w:rPr>
        <w:t>а</w:t>
      </w:r>
      <w:r w:rsidR="00215A94" w:rsidRPr="00215A94">
        <w:rPr>
          <w:rFonts w:ascii="Times New Roman" w:hAnsi="Times New Roman" w:cs="Times New Roman"/>
          <w:sz w:val="28"/>
          <w:szCs w:val="28"/>
        </w:rPr>
        <w:t xml:space="preserve">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</w:t>
      </w:r>
      <w:r w:rsidR="00215A94"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Центральной избирательной комиссии Российской Федерации от </w:t>
      </w:r>
      <w:r w:rsidR="00215A94" w:rsidRPr="00215A94">
        <w:rPr>
          <w:rFonts w:ascii="Times New Roman" w:hAnsi="Times New Roman" w:cs="Times New Roman"/>
          <w:sz w:val="28"/>
          <w:szCs w:val="28"/>
        </w:rPr>
        <w:t>24 июля 2020 г.</w:t>
      </w:r>
      <w:r w:rsidR="00215A94">
        <w:rPr>
          <w:rFonts w:ascii="Times New Roman" w:hAnsi="Times New Roman" w:cs="Times New Roman"/>
          <w:sz w:val="28"/>
          <w:szCs w:val="28"/>
        </w:rPr>
        <w:t xml:space="preserve"> № </w:t>
      </w:r>
      <w:r w:rsidR="00215A94" w:rsidRPr="00215A94">
        <w:rPr>
          <w:rFonts w:ascii="Times New Roman" w:hAnsi="Times New Roman" w:cs="Times New Roman"/>
          <w:sz w:val="28"/>
          <w:szCs w:val="28"/>
        </w:rPr>
        <w:t>260/1916-7</w:t>
      </w:r>
      <w:r w:rsidR="00215A94">
        <w:rPr>
          <w:rFonts w:ascii="Times New Roman" w:hAnsi="Times New Roman" w:cs="Times New Roman"/>
          <w:sz w:val="28"/>
          <w:szCs w:val="28"/>
        </w:rPr>
        <w:t xml:space="preserve"> </w:t>
      </w:r>
      <w:r w:rsidRPr="003B49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8757A5" w:rsidRPr="003B49BB" w:rsidRDefault="008757A5" w:rsidP="008757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26A1" w:rsidRPr="004C26A1" w:rsidRDefault="004C26A1" w:rsidP="00E20267">
      <w:pPr>
        <w:pStyle w:val="a6"/>
        <w:numPr>
          <w:ilvl w:val="0"/>
          <w:numId w:val="2"/>
        </w:numPr>
        <w:spacing w:after="0" w:line="360" w:lineRule="auto"/>
        <w:ind w:left="0" w:firstLine="1065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C26A1">
        <w:rPr>
          <w:rFonts w:ascii="Times New Roman" w:hAnsi="Times New Roman" w:cs="Times New Roman"/>
          <w:sz w:val="28"/>
          <w:szCs w:val="28"/>
        </w:rPr>
        <w:t>осрочно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C26A1">
        <w:rPr>
          <w:rFonts w:ascii="Times New Roman" w:hAnsi="Times New Roman" w:cs="Times New Roman"/>
          <w:sz w:val="28"/>
          <w:szCs w:val="28"/>
        </w:rPr>
        <w:t xml:space="preserve"> голосовани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C26A1">
        <w:rPr>
          <w:rFonts w:ascii="Times New Roman" w:hAnsi="Times New Roman" w:cs="Times New Roman"/>
          <w:sz w:val="28"/>
          <w:szCs w:val="28"/>
        </w:rPr>
        <w:t xml:space="preserve"> в помещениях для голосования участковых избирательных комиссий избирательных участков Аксайского района на выборах Губернатора Ростовской области </w:t>
      </w:r>
      <w:r w:rsidR="00E20267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Pr="004C26A1">
        <w:rPr>
          <w:rFonts w:ascii="Times New Roman" w:hAnsi="Times New Roman" w:cs="Times New Roman"/>
          <w:sz w:val="28"/>
          <w:szCs w:val="28"/>
        </w:rPr>
        <w:t xml:space="preserve">с использованием стационарных ящиков </w:t>
      </w:r>
    </w:p>
    <w:p w:rsidR="008757A5" w:rsidRPr="00202CCC" w:rsidRDefault="008757A5" w:rsidP="00E20267">
      <w:pPr>
        <w:pStyle w:val="a6"/>
        <w:numPr>
          <w:ilvl w:val="0"/>
          <w:numId w:val="2"/>
        </w:numPr>
        <w:spacing w:after="0" w:line="360" w:lineRule="auto"/>
        <w:ind w:left="0" w:firstLine="106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02CCC">
        <w:rPr>
          <w:rFonts w:ascii="Times New Roman" w:hAnsi="Times New Roman" w:cs="Times New Roman"/>
          <w:sz w:val="28"/>
          <w:szCs w:val="28"/>
        </w:rPr>
        <w:t>Довести настоящее постановление до председателей участковых избирательных комиссий Аксайского района.</w:t>
      </w:r>
      <w:r w:rsidRPr="00202CC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757A5" w:rsidRPr="00202CCC" w:rsidRDefault="008757A5" w:rsidP="00E20267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CC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 w:rsidR="003B49BB" w:rsidRPr="00202CCC">
        <w:rPr>
          <w:rFonts w:ascii="Times New Roman" w:hAnsi="Times New Roman" w:cs="Times New Roman"/>
          <w:sz w:val="28"/>
          <w:szCs w:val="28"/>
        </w:rPr>
        <w:t>А.А.</w:t>
      </w:r>
      <w:r w:rsidR="002D5486" w:rsidRPr="00202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486" w:rsidRPr="00202CCC">
        <w:rPr>
          <w:rFonts w:ascii="Times New Roman" w:hAnsi="Times New Roman" w:cs="Times New Roman"/>
          <w:sz w:val="28"/>
          <w:szCs w:val="28"/>
        </w:rPr>
        <w:t>Малинникову</w:t>
      </w:r>
      <w:proofErr w:type="spellEnd"/>
      <w:r w:rsidR="00202CCC">
        <w:rPr>
          <w:rFonts w:ascii="Times New Roman" w:hAnsi="Times New Roman" w:cs="Times New Roman"/>
          <w:sz w:val="28"/>
          <w:szCs w:val="28"/>
        </w:rPr>
        <w:t>.</w:t>
      </w:r>
    </w:p>
    <w:p w:rsidR="008757A5" w:rsidRDefault="008757A5" w:rsidP="008757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9BB" w:rsidRPr="008757A5" w:rsidRDefault="003B49BB" w:rsidP="008757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57A5" w:rsidRPr="008757A5" w:rsidRDefault="008757A5" w:rsidP="00202CCC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="00202CCC">
        <w:rPr>
          <w:rFonts w:ascii="Times New Roman" w:hAnsi="Times New Roman" w:cs="Times New Roman"/>
          <w:sz w:val="28"/>
          <w:szCs w:val="28"/>
        </w:rPr>
        <w:tab/>
      </w:r>
      <w:r w:rsidR="00202CCC">
        <w:rPr>
          <w:rFonts w:ascii="Times New Roman" w:hAnsi="Times New Roman" w:cs="Times New Roman"/>
          <w:sz w:val="28"/>
          <w:szCs w:val="28"/>
        </w:rPr>
        <w:tab/>
      </w:r>
      <w:r w:rsidR="00202CCC">
        <w:rPr>
          <w:rFonts w:ascii="Times New Roman" w:hAnsi="Times New Roman" w:cs="Times New Roman"/>
          <w:sz w:val="28"/>
          <w:szCs w:val="28"/>
        </w:rPr>
        <w:tab/>
      </w:r>
      <w:r w:rsidR="00202CCC">
        <w:rPr>
          <w:rFonts w:ascii="Times New Roman" w:hAnsi="Times New Roman" w:cs="Times New Roman"/>
          <w:sz w:val="28"/>
          <w:szCs w:val="28"/>
        </w:rPr>
        <w:tab/>
      </w:r>
      <w:r w:rsidR="00202CCC">
        <w:rPr>
          <w:rFonts w:ascii="Times New Roman" w:hAnsi="Times New Roman" w:cs="Times New Roman"/>
          <w:sz w:val="28"/>
          <w:szCs w:val="28"/>
        </w:rPr>
        <w:tab/>
      </w:r>
      <w:r w:rsidR="003B49BB">
        <w:rPr>
          <w:rFonts w:ascii="Times New Roman" w:hAnsi="Times New Roman" w:cs="Times New Roman"/>
          <w:sz w:val="28"/>
          <w:szCs w:val="28"/>
        </w:rPr>
        <w:t>А.А.</w:t>
      </w:r>
      <w:r w:rsidR="002D5486">
        <w:rPr>
          <w:rFonts w:ascii="Times New Roman" w:hAnsi="Times New Roman" w:cs="Times New Roman"/>
          <w:sz w:val="28"/>
          <w:szCs w:val="28"/>
        </w:rPr>
        <w:t xml:space="preserve"> Малинникова</w:t>
      </w:r>
    </w:p>
    <w:p w:rsidR="008757A5" w:rsidRDefault="00202CCC" w:rsidP="00202CCC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822EF">
        <w:rPr>
          <w:rFonts w:ascii="Times New Roman" w:hAnsi="Times New Roman" w:cs="Times New Roman"/>
          <w:sz w:val="28"/>
          <w:szCs w:val="28"/>
        </w:rPr>
        <w:t>Е.Ю. Соколинская</w:t>
      </w:r>
    </w:p>
    <w:p w:rsidR="00202CCC" w:rsidRDefault="00202CCC" w:rsidP="0095128C">
      <w:pPr>
        <w:widowControl w:val="0"/>
        <w:suppressAutoHyphens/>
        <w:spacing w:after="0" w:line="240" w:lineRule="auto"/>
        <w:ind w:left="3969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br w:type="page"/>
      </w:r>
    </w:p>
    <w:sectPr w:rsidR="00202CCC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7C406B82"/>
    <w:multiLevelType w:val="hybridMultilevel"/>
    <w:tmpl w:val="3C7E101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7F9"/>
    <w:rsid w:val="00030406"/>
    <w:rsid w:val="00031A2E"/>
    <w:rsid w:val="00044A1B"/>
    <w:rsid w:val="000A2646"/>
    <w:rsid w:val="0017457C"/>
    <w:rsid w:val="00202CCC"/>
    <w:rsid w:val="00215A94"/>
    <w:rsid w:val="002C4616"/>
    <w:rsid w:val="002D4365"/>
    <w:rsid w:val="002D5486"/>
    <w:rsid w:val="00301B40"/>
    <w:rsid w:val="003B49BB"/>
    <w:rsid w:val="00426859"/>
    <w:rsid w:val="0043327A"/>
    <w:rsid w:val="004A0E25"/>
    <w:rsid w:val="004C26A1"/>
    <w:rsid w:val="004C4B0B"/>
    <w:rsid w:val="004D4E8E"/>
    <w:rsid w:val="004E0441"/>
    <w:rsid w:val="00525F12"/>
    <w:rsid w:val="00634D8A"/>
    <w:rsid w:val="007352EA"/>
    <w:rsid w:val="007A590A"/>
    <w:rsid w:val="008443BA"/>
    <w:rsid w:val="008571B0"/>
    <w:rsid w:val="008757A5"/>
    <w:rsid w:val="0095128C"/>
    <w:rsid w:val="00955889"/>
    <w:rsid w:val="0098510E"/>
    <w:rsid w:val="00992006"/>
    <w:rsid w:val="009C5721"/>
    <w:rsid w:val="00B822EF"/>
    <w:rsid w:val="00C4527C"/>
    <w:rsid w:val="00CA301A"/>
    <w:rsid w:val="00E20267"/>
    <w:rsid w:val="00E6427D"/>
    <w:rsid w:val="00EA790F"/>
    <w:rsid w:val="00EB62EE"/>
    <w:rsid w:val="00EE6BD6"/>
    <w:rsid w:val="00F160E1"/>
    <w:rsid w:val="00FB57F9"/>
    <w:rsid w:val="00FB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777CD8-16E6-4AFB-96E4-7F54CF6C0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202CCC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6">
    <w:name w:val="List Paragraph"/>
    <w:basedOn w:val="a"/>
    <w:uiPriority w:val="34"/>
    <w:qFormat/>
    <w:rsid w:val="00202CCC"/>
    <w:pPr>
      <w:ind w:left="720"/>
      <w:contextualSpacing/>
    </w:pPr>
  </w:style>
  <w:style w:type="paragraph" w:styleId="a7">
    <w:name w:val="header"/>
    <w:basedOn w:val="a"/>
    <w:link w:val="a8"/>
    <w:uiPriority w:val="99"/>
    <w:rsid w:val="00031A2E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031A2E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ТИК</cp:lastModifiedBy>
  <cp:revision>5</cp:revision>
  <cp:lastPrinted>2020-09-11T08:25:00Z</cp:lastPrinted>
  <dcterms:created xsi:type="dcterms:W3CDTF">2020-09-11T08:00:00Z</dcterms:created>
  <dcterms:modified xsi:type="dcterms:W3CDTF">2020-09-11T08:40:00Z</dcterms:modified>
</cp:coreProperties>
</file>