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4" w:rsidRDefault="00E02674" w:rsidP="00E02674">
      <w:pPr>
        <w:pStyle w:val="a3"/>
        <w:spacing w:before="0"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EE59CDB" wp14:editId="79BF7C1C">
            <wp:extent cx="509270" cy="5346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74" w:rsidRDefault="00E02674" w:rsidP="00E02674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E02674" w:rsidRDefault="00E02674" w:rsidP="00E02674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E02674" w:rsidRDefault="00E02674" w:rsidP="00E02674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02674" w:rsidRDefault="00E02674" w:rsidP="00E02674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2674" w:rsidRDefault="00E02674" w:rsidP="00E02674">
      <w:pPr>
        <w:tabs>
          <w:tab w:val="left" w:pos="6750"/>
        </w:tabs>
        <w:rPr>
          <w:b/>
          <w:sz w:val="28"/>
          <w:szCs w:val="28"/>
        </w:rPr>
      </w:pPr>
    </w:p>
    <w:p w:rsidR="00E02674" w:rsidRDefault="00BA2071" w:rsidP="00E1538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2</w:t>
      </w:r>
      <w:r w:rsidR="002B564D">
        <w:rPr>
          <w:sz w:val="28"/>
          <w:szCs w:val="28"/>
          <w:shd w:val="clear" w:color="auto" w:fill="FFFFFF" w:themeFill="background1"/>
        </w:rPr>
        <w:t>1</w:t>
      </w:r>
      <w:r w:rsidR="00E02674" w:rsidRPr="00E15383">
        <w:rPr>
          <w:sz w:val="28"/>
          <w:szCs w:val="28"/>
          <w:shd w:val="clear" w:color="auto" w:fill="FFFFFF" w:themeFill="background1"/>
        </w:rPr>
        <w:t xml:space="preserve"> июня</w:t>
      </w:r>
      <w:r w:rsidR="00E02674">
        <w:rPr>
          <w:sz w:val="28"/>
          <w:szCs w:val="28"/>
        </w:rPr>
        <w:t xml:space="preserve"> 201</w:t>
      </w:r>
      <w:r w:rsidR="002B564D">
        <w:rPr>
          <w:sz w:val="28"/>
          <w:szCs w:val="28"/>
        </w:rPr>
        <w:t>9</w:t>
      </w:r>
      <w:r w:rsidR="00E02674">
        <w:rPr>
          <w:sz w:val="28"/>
          <w:szCs w:val="28"/>
        </w:rPr>
        <w:t xml:space="preserve"> г.</w:t>
      </w:r>
      <w:r w:rsidR="001044B8">
        <w:rPr>
          <w:sz w:val="28"/>
          <w:szCs w:val="28"/>
        </w:rPr>
        <w:t xml:space="preserve"> </w:t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</w:r>
      <w:r w:rsidR="001044B8">
        <w:rPr>
          <w:sz w:val="28"/>
          <w:szCs w:val="28"/>
        </w:rPr>
        <w:tab/>
        <w:t xml:space="preserve">     </w:t>
      </w:r>
      <w:r w:rsidR="00E02674">
        <w:rPr>
          <w:sz w:val="28"/>
          <w:szCs w:val="28"/>
        </w:rPr>
        <w:t xml:space="preserve"> № 1</w:t>
      </w:r>
      <w:r w:rsidR="002B564D">
        <w:rPr>
          <w:sz w:val="28"/>
          <w:szCs w:val="28"/>
        </w:rPr>
        <w:t>44</w:t>
      </w:r>
      <w:r w:rsidR="00E02674">
        <w:rPr>
          <w:sz w:val="28"/>
          <w:szCs w:val="28"/>
        </w:rPr>
        <w:t>-</w:t>
      </w:r>
      <w:r w:rsidR="002B564D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E02674" w:rsidRDefault="00E02674" w:rsidP="00E02674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962895" w:rsidRPr="00962895" w:rsidRDefault="00962895" w:rsidP="00962895">
      <w:pPr>
        <w:rPr>
          <w:sz w:val="28"/>
          <w:szCs w:val="20"/>
        </w:rPr>
      </w:pPr>
    </w:p>
    <w:p w:rsidR="001044B8" w:rsidRDefault="001044B8" w:rsidP="00D30182">
      <w:pPr>
        <w:ind w:left="1418" w:right="14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B564D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</w:t>
      </w:r>
      <w:r w:rsidR="002B564D">
        <w:rPr>
          <w:b/>
          <w:bCs/>
          <w:sz w:val="28"/>
          <w:szCs w:val="28"/>
        </w:rPr>
        <w:t xml:space="preserve">состава </w:t>
      </w:r>
      <w:r>
        <w:rPr>
          <w:b/>
          <w:bCs/>
          <w:sz w:val="28"/>
          <w:szCs w:val="28"/>
        </w:rPr>
        <w:t>Контрольно-ревизионной служб</w:t>
      </w:r>
      <w:r w:rsidR="002B564D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при Территориальной избирательной комиссии Аксайского района</w:t>
      </w:r>
    </w:p>
    <w:p w:rsidR="001044B8" w:rsidRDefault="001044B8" w:rsidP="001044B8">
      <w:pPr>
        <w:pStyle w:val="a9"/>
        <w:spacing w:line="240" w:lineRule="auto"/>
        <w:rPr>
          <w:sz w:val="28"/>
          <w:szCs w:val="28"/>
        </w:rPr>
      </w:pPr>
    </w:p>
    <w:p w:rsidR="001044B8" w:rsidRDefault="002B564D" w:rsidP="00D30182">
      <w:pPr>
        <w:pStyle w:val="a9"/>
        <w:spacing w:line="240" w:lineRule="auto"/>
        <w:ind w:firstLine="567"/>
        <w:rPr>
          <w:sz w:val="28"/>
          <w:szCs w:val="28"/>
        </w:rPr>
      </w:pPr>
      <w:proofErr w:type="gramStart"/>
      <w:r w:rsidRPr="002B564D">
        <w:rPr>
          <w:sz w:val="28"/>
          <w:szCs w:val="28"/>
        </w:rPr>
        <w:t>В целях обеспечения деятельности Контрольно-ревизионной службы при Территориальной избирательной комиссии</w:t>
      </w:r>
      <w:r w:rsidRPr="002B564D">
        <w:rPr>
          <w:sz w:val="28"/>
          <w:szCs w:val="28"/>
          <w:lang w:val="x-none"/>
        </w:rPr>
        <w:t xml:space="preserve"> </w:t>
      </w:r>
      <w:r w:rsidRPr="002B564D">
        <w:rPr>
          <w:sz w:val="28"/>
          <w:szCs w:val="28"/>
        </w:rPr>
        <w:t xml:space="preserve">Аксайского района Ростовской области  </w:t>
      </w:r>
      <w:r w:rsidRPr="002B564D">
        <w:rPr>
          <w:sz w:val="28"/>
          <w:szCs w:val="28"/>
          <w:lang w:val="x-none"/>
        </w:rPr>
        <w:t xml:space="preserve">при проведении </w:t>
      </w:r>
      <w:r w:rsidRPr="002B564D">
        <w:rPr>
          <w:sz w:val="28"/>
          <w:szCs w:val="28"/>
        </w:rPr>
        <w:t xml:space="preserve">дополнительных выборов  депутата 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 в соответствии со статьей 60 Федерального закона от 12.06.2002 № 67-ФЗ «Об основных гарантиях избирательных прав и права на участие </w:t>
      </w:r>
      <w:r w:rsidRPr="002B564D">
        <w:rPr>
          <w:sz w:val="28"/>
          <w:szCs w:val="28"/>
        </w:rPr>
        <w:br/>
        <w:t>в референдуме граждан Российской Федерации» и</w:t>
      </w:r>
      <w:proofErr w:type="gramEnd"/>
      <w:r w:rsidRPr="002B564D">
        <w:rPr>
          <w:sz w:val="28"/>
          <w:szCs w:val="28"/>
        </w:rPr>
        <w:t xml:space="preserve"> статьей 54 Областного закона от 12.05.2016 № 525-ЗС «О выборах и референдумах в Ростовской области»</w:t>
      </w:r>
      <w:r w:rsidR="001044B8">
        <w:rPr>
          <w:sz w:val="28"/>
          <w:szCs w:val="28"/>
        </w:rPr>
        <w:t>,</w:t>
      </w:r>
    </w:p>
    <w:p w:rsidR="001044B8" w:rsidRDefault="001044B8" w:rsidP="001044B8">
      <w:pPr>
        <w:pStyle w:val="a9"/>
        <w:spacing w:line="240" w:lineRule="auto"/>
        <w:rPr>
          <w:spacing w:val="20"/>
          <w:sz w:val="28"/>
          <w:szCs w:val="28"/>
        </w:rPr>
      </w:pPr>
    </w:p>
    <w:p w:rsidR="001223CE" w:rsidRDefault="001223CE" w:rsidP="001223CE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Аксайского района ПОСТАНОВЛЯЕТ:</w:t>
      </w:r>
    </w:p>
    <w:p w:rsidR="001044B8" w:rsidRDefault="001044B8" w:rsidP="001044B8">
      <w:pPr>
        <w:pStyle w:val="a9"/>
        <w:spacing w:line="240" w:lineRule="auto"/>
        <w:rPr>
          <w:spacing w:val="20"/>
          <w:sz w:val="28"/>
          <w:szCs w:val="28"/>
        </w:rPr>
      </w:pPr>
    </w:p>
    <w:p w:rsidR="001044B8" w:rsidRPr="00E827E6" w:rsidRDefault="001044B8" w:rsidP="00E827E6">
      <w:pPr>
        <w:pStyle w:val="a4"/>
        <w:numPr>
          <w:ilvl w:val="0"/>
          <w:numId w:val="15"/>
        </w:numPr>
        <w:tabs>
          <w:tab w:val="left" w:pos="993"/>
        </w:tabs>
        <w:suppressAutoHyphens/>
        <w:spacing w:line="360" w:lineRule="auto"/>
        <w:ind w:left="0" w:right="-1" w:firstLine="567"/>
        <w:jc w:val="both"/>
        <w:rPr>
          <w:sz w:val="28"/>
          <w:szCs w:val="28"/>
        </w:rPr>
      </w:pPr>
      <w:r w:rsidRPr="00E827E6">
        <w:rPr>
          <w:sz w:val="28"/>
          <w:szCs w:val="28"/>
        </w:rPr>
        <w:t>Утвердить состав Контрольно-ревизионной службы при Территориальной избирательной комиссии Аксайского района согласно приложению № 2.</w:t>
      </w:r>
    </w:p>
    <w:p w:rsidR="002B564D" w:rsidRPr="00E827E6" w:rsidRDefault="002B564D" w:rsidP="00E827E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E827E6">
        <w:rPr>
          <w:sz w:val="28"/>
          <w:szCs w:val="28"/>
        </w:rPr>
        <w:t xml:space="preserve">Назначить руководителем Контрольно-ревизионной службы заместителя председателя комиссии </w:t>
      </w:r>
      <w:proofErr w:type="spellStart"/>
      <w:r w:rsidRPr="00E827E6">
        <w:rPr>
          <w:sz w:val="28"/>
          <w:szCs w:val="28"/>
        </w:rPr>
        <w:t>Леденеву</w:t>
      </w:r>
      <w:proofErr w:type="spellEnd"/>
      <w:r w:rsidRPr="00E827E6">
        <w:rPr>
          <w:sz w:val="28"/>
          <w:szCs w:val="28"/>
        </w:rPr>
        <w:t xml:space="preserve"> Сирануш </w:t>
      </w:r>
      <w:proofErr w:type="spellStart"/>
      <w:r w:rsidRPr="00E827E6">
        <w:rPr>
          <w:sz w:val="28"/>
          <w:szCs w:val="28"/>
        </w:rPr>
        <w:t>Вартановну</w:t>
      </w:r>
      <w:proofErr w:type="spellEnd"/>
      <w:r w:rsidRPr="00E827E6">
        <w:rPr>
          <w:sz w:val="28"/>
          <w:szCs w:val="28"/>
        </w:rPr>
        <w:t>.</w:t>
      </w:r>
    </w:p>
    <w:p w:rsidR="002B564D" w:rsidRPr="00E827E6" w:rsidRDefault="002B564D" w:rsidP="00E827E6">
      <w:pPr>
        <w:pStyle w:val="a4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right="-1" w:firstLine="567"/>
        <w:jc w:val="both"/>
        <w:rPr>
          <w:sz w:val="28"/>
          <w:szCs w:val="28"/>
        </w:rPr>
      </w:pPr>
      <w:r w:rsidRPr="00E827E6">
        <w:rPr>
          <w:sz w:val="28"/>
          <w:szCs w:val="28"/>
        </w:rPr>
        <w:t>Назначить заместителем руководителя Контрольно-ревизионной службы члена комиссии с правом решающего голоса Маркова Сергея Ивановича.</w:t>
      </w:r>
    </w:p>
    <w:p w:rsidR="002B564D" w:rsidRPr="00E827E6" w:rsidRDefault="002B564D" w:rsidP="00E827E6">
      <w:pPr>
        <w:pStyle w:val="a4"/>
        <w:numPr>
          <w:ilvl w:val="0"/>
          <w:numId w:val="15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827E6">
        <w:rPr>
          <w:sz w:val="28"/>
          <w:szCs w:val="28"/>
        </w:rPr>
        <w:t>Признать утратившим силу постановление Территориальной избирательной комиссии Аксайского района Ростовской области от 22.06.2018 г. № 109-7.</w:t>
      </w:r>
    </w:p>
    <w:p w:rsidR="001044B8" w:rsidRPr="00E827E6" w:rsidRDefault="001044B8" w:rsidP="00E827E6">
      <w:pPr>
        <w:pStyle w:val="a4"/>
        <w:numPr>
          <w:ilvl w:val="0"/>
          <w:numId w:val="15"/>
        </w:numPr>
        <w:tabs>
          <w:tab w:val="left" w:pos="142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827E6">
        <w:rPr>
          <w:sz w:val="28"/>
          <w:szCs w:val="28"/>
        </w:rPr>
        <w:lastRenderedPageBreak/>
        <w:t xml:space="preserve">Разместить настоящее постановление на сайте </w:t>
      </w:r>
      <w:r w:rsidR="00BA2071" w:rsidRPr="00E827E6">
        <w:rPr>
          <w:sz w:val="28"/>
          <w:szCs w:val="28"/>
        </w:rPr>
        <w:t>Территориальной избирательной комиссии Аксайского района</w:t>
      </w:r>
      <w:r w:rsidRPr="00E827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044B8" w:rsidRPr="002B564D" w:rsidRDefault="001044B8" w:rsidP="001044B8">
      <w:pPr>
        <w:pStyle w:val="2"/>
        <w:suppressAutoHyphens/>
        <w:spacing w:after="0" w:line="240" w:lineRule="auto"/>
        <w:ind w:right="256"/>
        <w:jc w:val="both"/>
        <w:rPr>
          <w:sz w:val="28"/>
          <w:szCs w:val="28"/>
        </w:rPr>
      </w:pPr>
    </w:p>
    <w:p w:rsidR="00263A73" w:rsidRDefault="00263A73" w:rsidP="001044B8">
      <w:pPr>
        <w:pStyle w:val="2"/>
        <w:suppressAutoHyphens/>
        <w:spacing w:after="0" w:line="240" w:lineRule="auto"/>
        <w:ind w:right="256"/>
        <w:jc w:val="both"/>
        <w:rPr>
          <w:sz w:val="28"/>
          <w:szCs w:val="28"/>
        </w:rPr>
      </w:pPr>
    </w:p>
    <w:p w:rsidR="009D6EF1" w:rsidRDefault="009D6EF1" w:rsidP="009D6EF1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А.А. Малинникова</w:t>
      </w:r>
    </w:p>
    <w:p w:rsidR="009D6EF1" w:rsidRDefault="009D6EF1" w:rsidP="009D6EF1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4F328C" w:rsidRDefault="004F328C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0E1CC9" w:rsidRPr="00474FA3" w:rsidRDefault="000E1CC9" w:rsidP="000E1CC9">
      <w:pPr>
        <w:ind w:left="3969"/>
        <w:jc w:val="center"/>
        <w:rPr>
          <w:color w:val="2E2E2E"/>
          <w:sz w:val="28"/>
          <w:szCs w:val="28"/>
          <w:lang w:val="x-none" w:eastAsia="x-none"/>
        </w:rPr>
      </w:pPr>
      <w:r w:rsidRPr="00474FA3">
        <w:rPr>
          <w:color w:val="2E2E2E"/>
          <w:sz w:val="28"/>
          <w:szCs w:val="28"/>
          <w:lang w:val="x-none" w:eastAsia="x-none"/>
        </w:rPr>
        <w:lastRenderedPageBreak/>
        <w:t>УТВЕРЖДЕН</w:t>
      </w:r>
    </w:p>
    <w:p w:rsidR="000E1CC9" w:rsidRPr="00474FA3" w:rsidRDefault="000E1CC9" w:rsidP="000E1CC9">
      <w:pPr>
        <w:ind w:left="3969"/>
        <w:jc w:val="center"/>
        <w:rPr>
          <w:sz w:val="28"/>
          <w:szCs w:val="28"/>
          <w:lang w:eastAsia="x-none"/>
        </w:rPr>
      </w:pPr>
      <w:r w:rsidRPr="00474FA3">
        <w:rPr>
          <w:color w:val="2E2E2E"/>
          <w:sz w:val="28"/>
          <w:szCs w:val="28"/>
          <w:lang w:val="x-none" w:eastAsia="x-none"/>
        </w:rPr>
        <w:t xml:space="preserve">постановлением Территориальной избирательной комиссии города </w:t>
      </w:r>
      <w:r>
        <w:rPr>
          <w:color w:val="2E2E2E"/>
          <w:sz w:val="28"/>
          <w:szCs w:val="28"/>
          <w:lang w:eastAsia="x-none"/>
        </w:rPr>
        <w:t xml:space="preserve">Аксайского района </w:t>
      </w:r>
      <w:r w:rsidRPr="00474FA3">
        <w:rPr>
          <w:color w:val="2E2E2E"/>
          <w:sz w:val="28"/>
          <w:szCs w:val="28"/>
          <w:lang w:eastAsia="x-none"/>
        </w:rPr>
        <w:t>о</w:t>
      </w:r>
      <w:r w:rsidRPr="00474FA3">
        <w:rPr>
          <w:color w:val="2E2E2E"/>
          <w:sz w:val="28"/>
          <w:szCs w:val="28"/>
          <w:lang w:val="x-none" w:eastAsia="x-none"/>
        </w:rPr>
        <w:t xml:space="preserve">т </w:t>
      </w:r>
      <w:r>
        <w:rPr>
          <w:color w:val="2E2E2E"/>
          <w:sz w:val="28"/>
          <w:szCs w:val="28"/>
          <w:lang w:eastAsia="x-none"/>
        </w:rPr>
        <w:t>21.06.2019</w:t>
      </w:r>
      <w:r w:rsidRPr="00474FA3">
        <w:rPr>
          <w:color w:val="2E2E2E"/>
          <w:sz w:val="28"/>
          <w:szCs w:val="28"/>
          <w:lang w:val="x-none" w:eastAsia="x-none"/>
        </w:rPr>
        <w:t xml:space="preserve"> № </w:t>
      </w:r>
      <w:r>
        <w:rPr>
          <w:color w:val="2E2E2E"/>
          <w:sz w:val="28"/>
          <w:szCs w:val="28"/>
          <w:lang w:eastAsia="x-none"/>
        </w:rPr>
        <w:t>144-17</w:t>
      </w:r>
    </w:p>
    <w:p w:rsidR="000E1CC9" w:rsidRPr="00474FA3" w:rsidRDefault="000E1CC9" w:rsidP="000E1CC9">
      <w:pPr>
        <w:rPr>
          <w:sz w:val="28"/>
          <w:szCs w:val="28"/>
        </w:rPr>
      </w:pPr>
    </w:p>
    <w:p w:rsidR="000E1CC9" w:rsidRPr="00474FA3" w:rsidRDefault="000E1CC9" w:rsidP="000E1CC9">
      <w:pPr>
        <w:keepNext/>
        <w:jc w:val="center"/>
        <w:outlineLvl w:val="3"/>
        <w:rPr>
          <w:bCs/>
          <w:sz w:val="28"/>
          <w:szCs w:val="28"/>
        </w:rPr>
      </w:pPr>
    </w:p>
    <w:p w:rsidR="000E1CC9" w:rsidRPr="00474FA3" w:rsidRDefault="000E1CC9" w:rsidP="000E1CC9">
      <w:pPr>
        <w:keepNext/>
        <w:jc w:val="center"/>
        <w:outlineLvl w:val="3"/>
        <w:rPr>
          <w:bCs/>
          <w:sz w:val="28"/>
          <w:szCs w:val="28"/>
        </w:rPr>
      </w:pPr>
      <w:r w:rsidRPr="00474FA3">
        <w:rPr>
          <w:bCs/>
          <w:sz w:val="28"/>
          <w:szCs w:val="28"/>
        </w:rPr>
        <w:t>СОСТАВ</w:t>
      </w:r>
    </w:p>
    <w:p w:rsidR="000E1CC9" w:rsidRPr="00474FA3" w:rsidRDefault="000E1CC9" w:rsidP="000E1CC9">
      <w:pPr>
        <w:jc w:val="center"/>
        <w:rPr>
          <w:bCs/>
          <w:sz w:val="28"/>
          <w:szCs w:val="28"/>
        </w:rPr>
      </w:pPr>
      <w:r w:rsidRPr="00474FA3">
        <w:rPr>
          <w:bCs/>
          <w:sz w:val="28"/>
          <w:szCs w:val="28"/>
        </w:rPr>
        <w:t xml:space="preserve">Контрольно-ревизионной службы при Территориальной избирательной комиссии </w:t>
      </w:r>
      <w:r>
        <w:rPr>
          <w:bCs/>
          <w:sz w:val="28"/>
          <w:szCs w:val="28"/>
        </w:rPr>
        <w:t>Аксайского района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35"/>
        <w:gridCol w:w="6096"/>
      </w:tblGrid>
      <w:tr w:rsidR="000E1CC9" w:rsidRPr="00474FA3" w:rsidTr="00B07661">
        <w:tc>
          <w:tcPr>
            <w:tcW w:w="2835" w:type="dxa"/>
          </w:tcPr>
          <w:p w:rsidR="000E1CC9" w:rsidRPr="00474FA3" w:rsidRDefault="000E1CC9" w:rsidP="00B07661">
            <w:pPr>
              <w:keepNext/>
              <w:tabs>
                <w:tab w:val="left" w:pos="191"/>
                <w:tab w:val="left" w:pos="386"/>
              </w:tabs>
              <w:outlineLvl w:val="0"/>
              <w:rPr>
                <w:bCs/>
                <w:i/>
              </w:rPr>
            </w:pPr>
            <w:r w:rsidRPr="00E53609">
              <w:rPr>
                <w:bCs/>
                <w:i/>
              </w:rPr>
              <w:t>Леденева Сирануш Вартановна</w:t>
            </w:r>
          </w:p>
        </w:tc>
        <w:tc>
          <w:tcPr>
            <w:tcW w:w="6096" w:type="dxa"/>
          </w:tcPr>
          <w:p w:rsidR="000E1CC9" w:rsidRPr="00474FA3" w:rsidRDefault="000E1CC9" w:rsidP="00B07661">
            <w:pPr>
              <w:jc w:val="both"/>
              <w:rPr>
                <w:i/>
              </w:rPr>
            </w:pPr>
            <w:r w:rsidRPr="00474FA3">
              <w:rPr>
                <w:i/>
              </w:rPr>
              <w:t xml:space="preserve">заместитель председателя Территориальной избирательной комиссии </w:t>
            </w:r>
            <w:r>
              <w:rPr>
                <w:i/>
              </w:rPr>
              <w:t>Аксайского района</w:t>
            </w:r>
            <w:r w:rsidRPr="00474FA3">
              <w:rPr>
                <w:i/>
              </w:rPr>
              <w:t>, руководитель Контрольно-ревизионной службы</w:t>
            </w:r>
          </w:p>
        </w:tc>
      </w:tr>
      <w:tr w:rsidR="000E1CC9" w:rsidRPr="00474FA3" w:rsidTr="00B07661">
        <w:trPr>
          <w:gridAfter w:val="1"/>
          <w:wAfter w:w="6096" w:type="dxa"/>
          <w:trHeight w:val="283"/>
        </w:trPr>
        <w:tc>
          <w:tcPr>
            <w:tcW w:w="2835" w:type="dxa"/>
          </w:tcPr>
          <w:p w:rsidR="000E1CC9" w:rsidRPr="00474FA3" w:rsidRDefault="000E1CC9" w:rsidP="00B07661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E1CC9" w:rsidRPr="00474FA3" w:rsidTr="00B07661">
        <w:tc>
          <w:tcPr>
            <w:tcW w:w="2835" w:type="dxa"/>
          </w:tcPr>
          <w:p w:rsidR="000E1CC9" w:rsidRPr="00474FA3" w:rsidRDefault="000E1CC9" w:rsidP="00B07661">
            <w:pPr>
              <w:keepNext/>
              <w:tabs>
                <w:tab w:val="left" w:pos="191"/>
                <w:tab w:val="left" w:pos="386"/>
              </w:tabs>
              <w:outlineLvl w:val="2"/>
              <w:rPr>
                <w:i/>
              </w:rPr>
            </w:pPr>
            <w:r>
              <w:rPr>
                <w:i/>
              </w:rPr>
              <w:t>Марков Сергей Иванович</w:t>
            </w:r>
          </w:p>
        </w:tc>
        <w:tc>
          <w:tcPr>
            <w:tcW w:w="6096" w:type="dxa"/>
          </w:tcPr>
          <w:p w:rsidR="000E1CC9" w:rsidRPr="00474FA3" w:rsidRDefault="000E1CC9" w:rsidP="00B07661">
            <w:pPr>
              <w:jc w:val="both"/>
              <w:rPr>
                <w:i/>
              </w:rPr>
            </w:pPr>
            <w:r w:rsidRPr="00474FA3">
              <w:rPr>
                <w:i/>
              </w:rPr>
              <w:t xml:space="preserve">член Территориальной избирательной комиссии </w:t>
            </w:r>
            <w:r>
              <w:rPr>
                <w:i/>
              </w:rPr>
              <w:t xml:space="preserve">Аксайского района </w:t>
            </w:r>
            <w:r w:rsidRPr="00474FA3">
              <w:rPr>
                <w:i/>
              </w:rPr>
              <w:t>с правом решающего голоса, заместитель руководителя Контрольно-ревизионной службы</w:t>
            </w:r>
          </w:p>
        </w:tc>
      </w:tr>
      <w:tr w:rsidR="000E1CC9" w:rsidRPr="00474FA3" w:rsidTr="00B07661">
        <w:trPr>
          <w:gridAfter w:val="1"/>
          <w:wAfter w:w="6096" w:type="dxa"/>
          <w:trHeight w:val="283"/>
        </w:trPr>
        <w:tc>
          <w:tcPr>
            <w:tcW w:w="2835" w:type="dxa"/>
          </w:tcPr>
          <w:p w:rsidR="000E1CC9" w:rsidRPr="00474FA3" w:rsidRDefault="000E1CC9" w:rsidP="00B07661">
            <w:pPr>
              <w:rPr>
                <w:i/>
                <w:sz w:val="16"/>
                <w:szCs w:val="16"/>
              </w:rPr>
            </w:pPr>
          </w:p>
        </w:tc>
      </w:tr>
      <w:tr w:rsidR="000E1CC9" w:rsidRPr="00474FA3" w:rsidTr="00B07661">
        <w:tc>
          <w:tcPr>
            <w:tcW w:w="8931" w:type="dxa"/>
            <w:gridSpan w:val="2"/>
            <w:vAlign w:val="center"/>
          </w:tcPr>
          <w:p w:rsidR="000E1CC9" w:rsidRPr="00474FA3" w:rsidRDefault="000E1CC9" w:rsidP="00B07661">
            <w:pPr>
              <w:jc w:val="center"/>
              <w:rPr>
                <w:i/>
              </w:rPr>
            </w:pPr>
            <w:r w:rsidRPr="00474FA3">
              <w:rPr>
                <w:i/>
              </w:rPr>
              <w:t>Члены Контрольно-ревизионной службы</w:t>
            </w:r>
          </w:p>
        </w:tc>
      </w:tr>
      <w:tr w:rsidR="000E1CC9" w:rsidRPr="00474FA3" w:rsidTr="00B07661">
        <w:tc>
          <w:tcPr>
            <w:tcW w:w="2835" w:type="dxa"/>
          </w:tcPr>
          <w:p w:rsidR="000E1CC9" w:rsidRPr="00474FA3" w:rsidRDefault="000E1CC9" w:rsidP="00B07661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</w:p>
        </w:tc>
        <w:tc>
          <w:tcPr>
            <w:tcW w:w="6096" w:type="dxa"/>
          </w:tcPr>
          <w:p w:rsidR="000E1CC9" w:rsidRPr="00474FA3" w:rsidRDefault="000E1CC9" w:rsidP="00B07661">
            <w:pPr>
              <w:jc w:val="both"/>
              <w:rPr>
                <w:i/>
              </w:rPr>
            </w:pPr>
          </w:p>
        </w:tc>
      </w:tr>
      <w:tr w:rsidR="000E1CC9" w:rsidRPr="00474FA3" w:rsidTr="00B07661">
        <w:tc>
          <w:tcPr>
            <w:tcW w:w="2835" w:type="dxa"/>
          </w:tcPr>
          <w:p w:rsidR="000E1CC9" w:rsidRPr="00201F8F" w:rsidRDefault="000E1CC9" w:rsidP="00B07661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 w:rsidRPr="00201F8F">
              <w:rPr>
                <w:i/>
              </w:rPr>
              <w:t>по согласованию</w:t>
            </w:r>
          </w:p>
        </w:tc>
        <w:tc>
          <w:tcPr>
            <w:tcW w:w="6096" w:type="dxa"/>
          </w:tcPr>
          <w:p w:rsidR="000E1CC9" w:rsidRPr="00474FA3" w:rsidRDefault="000E1CC9" w:rsidP="00B07661">
            <w:pPr>
              <w:jc w:val="both"/>
              <w:rPr>
                <w:i/>
              </w:rPr>
            </w:pPr>
            <w:r>
              <w:rPr>
                <w:i/>
              </w:rPr>
              <w:t>сотрудник ОМВД по Аксайскому району</w:t>
            </w:r>
          </w:p>
        </w:tc>
      </w:tr>
      <w:tr w:rsidR="000E1CC9" w:rsidRPr="00474FA3" w:rsidTr="00B07661">
        <w:tc>
          <w:tcPr>
            <w:tcW w:w="2835" w:type="dxa"/>
          </w:tcPr>
          <w:p w:rsidR="000E1CC9" w:rsidRPr="00201F8F" w:rsidRDefault="000E1CC9" w:rsidP="00B07661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</w:p>
        </w:tc>
        <w:tc>
          <w:tcPr>
            <w:tcW w:w="6096" w:type="dxa"/>
          </w:tcPr>
          <w:p w:rsidR="000E1CC9" w:rsidRPr="00474FA3" w:rsidRDefault="000E1CC9" w:rsidP="00B07661">
            <w:pPr>
              <w:jc w:val="both"/>
              <w:rPr>
                <w:i/>
              </w:rPr>
            </w:pPr>
          </w:p>
        </w:tc>
      </w:tr>
      <w:tr w:rsidR="000E1CC9" w:rsidRPr="00474FA3" w:rsidTr="00B07661">
        <w:tc>
          <w:tcPr>
            <w:tcW w:w="2835" w:type="dxa"/>
          </w:tcPr>
          <w:p w:rsidR="000E1CC9" w:rsidRPr="00201F8F" w:rsidRDefault="000E1CC9" w:rsidP="00B07661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 w:rsidRPr="00201F8F">
              <w:rPr>
                <w:i/>
              </w:rPr>
              <w:t>по согласованию</w:t>
            </w:r>
          </w:p>
        </w:tc>
        <w:tc>
          <w:tcPr>
            <w:tcW w:w="6096" w:type="dxa"/>
          </w:tcPr>
          <w:p w:rsidR="000E1CC9" w:rsidRPr="00201F8F" w:rsidRDefault="000E1CC9" w:rsidP="00B07661">
            <w:pPr>
              <w:jc w:val="both"/>
              <w:rPr>
                <w:i/>
              </w:rPr>
            </w:pPr>
            <w:r w:rsidRPr="00201F8F">
              <w:rPr>
                <w:i/>
              </w:rPr>
              <w:t xml:space="preserve">сотрудник </w:t>
            </w:r>
            <w:proofErr w:type="gramStart"/>
            <w:r w:rsidRPr="00201F8F">
              <w:rPr>
                <w:i/>
              </w:rPr>
              <w:t>МРИ</w:t>
            </w:r>
            <w:proofErr w:type="gramEnd"/>
            <w:r w:rsidRPr="00201F8F">
              <w:rPr>
                <w:i/>
              </w:rPr>
              <w:t xml:space="preserve"> ФНС России № 11 по Ростовской области </w:t>
            </w:r>
          </w:p>
        </w:tc>
      </w:tr>
      <w:tr w:rsidR="000E1CC9" w:rsidRPr="00201F8F" w:rsidTr="00B07661">
        <w:trPr>
          <w:gridAfter w:val="1"/>
          <w:wAfter w:w="6096" w:type="dxa"/>
          <w:trHeight w:val="283"/>
        </w:trPr>
        <w:tc>
          <w:tcPr>
            <w:tcW w:w="2835" w:type="dxa"/>
          </w:tcPr>
          <w:p w:rsidR="000E1CC9" w:rsidRPr="00201F8F" w:rsidRDefault="000E1CC9" w:rsidP="00B07661">
            <w:pPr>
              <w:rPr>
                <w:i/>
                <w:sz w:val="16"/>
                <w:szCs w:val="16"/>
              </w:rPr>
            </w:pPr>
          </w:p>
        </w:tc>
      </w:tr>
      <w:tr w:rsidR="000E1CC9" w:rsidRPr="00474FA3" w:rsidTr="00B07661">
        <w:tc>
          <w:tcPr>
            <w:tcW w:w="2835" w:type="dxa"/>
          </w:tcPr>
          <w:p w:rsidR="000E1CC9" w:rsidRPr="00201F8F" w:rsidRDefault="000E1CC9" w:rsidP="00B07661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 w:rsidRPr="00201F8F">
              <w:rPr>
                <w:i/>
              </w:rPr>
              <w:t>по согласованию</w:t>
            </w:r>
          </w:p>
        </w:tc>
        <w:tc>
          <w:tcPr>
            <w:tcW w:w="6096" w:type="dxa"/>
          </w:tcPr>
          <w:p w:rsidR="000E1CC9" w:rsidRPr="00201F8F" w:rsidRDefault="000E1CC9" w:rsidP="006924D4">
            <w:pPr>
              <w:jc w:val="both"/>
              <w:rPr>
                <w:i/>
              </w:rPr>
            </w:pPr>
            <w:r w:rsidRPr="00201F8F">
              <w:rPr>
                <w:i/>
              </w:rPr>
              <w:t>сотрудник подразделения № 5221/</w:t>
            </w:r>
            <w:r w:rsidR="006924D4">
              <w:rPr>
                <w:i/>
              </w:rPr>
              <w:t>0629</w:t>
            </w:r>
            <w:r w:rsidRPr="00201F8F">
              <w:rPr>
                <w:i/>
              </w:rPr>
              <w:t xml:space="preserve"> </w:t>
            </w:r>
            <w:r w:rsidR="006924D4">
              <w:rPr>
                <w:i/>
              </w:rPr>
              <w:t>Юго-Западного</w:t>
            </w:r>
            <w:r w:rsidRPr="00201F8F">
              <w:rPr>
                <w:i/>
              </w:rPr>
              <w:t xml:space="preserve"> отделения </w:t>
            </w:r>
            <w:bookmarkStart w:id="0" w:name="_GoBack"/>
            <w:bookmarkEnd w:id="0"/>
            <w:r w:rsidRPr="00201F8F">
              <w:rPr>
                <w:i/>
              </w:rPr>
              <w:t xml:space="preserve">ПАО «Сбербанка России» </w:t>
            </w:r>
          </w:p>
        </w:tc>
      </w:tr>
    </w:tbl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p w:rsidR="00474FA3" w:rsidRPr="00C869D2" w:rsidRDefault="00474FA3" w:rsidP="00962895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276" w:right="1275"/>
        <w:jc w:val="both"/>
      </w:pPr>
    </w:p>
    <w:sectPr w:rsidR="00474FA3" w:rsidRPr="00C869D2" w:rsidSect="00E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4AE"/>
    <w:multiLevelType w:val="hybridMultilevel"/>
    <w:tmpl w:val="2892ABB2"/>
    <w:lvl w:ilvl="0" w:tplc="503A19D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700CD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2A40"/>
    <w:multiLevelType w:val="hybridMultilevel"/>
    <w:tmpl w:val="3F48F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03D2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144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8CE"/>
    <w:multiLevelType w:val="hybridMultilevel"/>
    <w:tmpl w:val="AF6EA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8A58F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C0A67"/>
    <w:multiLevelType w:val="hybridMultilevel"/>
    <w:tmpl w:val="72B40660"/>
    <w:lvl w:ilvl="0" w:tplc="7AB04C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F906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8469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D33F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9266A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93D4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4"/>
    <w:rsid w:val="00045294"/>
    <w:rsid w:val="00060FC0"/>
    <w:rsid w:val="000D6545"/>
    <w:rsid w:val="000E1CC9"/>
    <w:rsid w:val="000E29DF"/>
    <w:rsid w:val="001044B8"/>
    <w:rsid w:val="001223CE"/>
    <w:rsid w:val="001F4917"/>
    <w:rsid w:val="0021685F"/>
    <w:rsid w:val="00216DF5"/>
    <w:rsid w:val="002231F3"/>
    <w:rsid w:val="00263A73"/>
    <w:rsid w:val="002B564D"/>
    <w:rsid w:val="00315464"/>
    <w:rsid w:val="00386C7B"/>
    <w:rsid w:val="00414565"/>
    <w:rsid w:val="004225C4"/>
    <w:rsid w:val="00474FA3"/>
    <w:rsid w:val="004C6C54"/>
    <w:rsid w:val="004F328C"/>
    <w:rsid w:val="0052127E"/>
    <w:rsid w:val="005862FC"/>
    <w:rsid w:val="005A0512"/>
    <w:rsid w:val="005C5204"/>
    <w:rsid w:val="005D5047"/>
    <w:rsid w:val="0068185C"/>
    <w:rsid w:val="006924D4"/>
    <w:rsid w:val="006975F2"/>
    <w:rsid w:val="006A07B6"/>
    <w:rsid w:val="006D07E3"/>
    <w:rsid w:val="007D2D25"/>
    <w:rsid w:val="00832183"/>
    <w:rsid w:val="00893DE4"/>
    <w:rsid w:val="00962895"/>
    <w:rsid w:val="009807E7"/>
    <w:rsid w:val="009D6EF1"/>
    <w:rsid w:val="009F347C"/>
    <w:rsid w:val="00A31043"/>
    <w:rsid w:val="00A56DE6"/>
    <w:rsid w:val="00AB0489"/>
    <w:rsid w:val="00AD28EF"/>
    <w:rsid w:val="00AE2AEF"/>
    <w:rsid w:val="00AF2360"/>
    <w:rsid w:val="00B35F89"/>
    <w:rsid w:val="00B41B37"/>
    <w:rsid w:val="00B45D09"/>
    <w:rsid w:val="00B641C8"/>
    <w:rsid w:val="00BA007C"/>
    <w:rsid w:val="00BA2071"/>
    <w:rsid w:val="00BB3FCB"/>
    <w:rsid w:val="00BC2AEA"/>
    <w:rsid w:val="00BC7B59"/>
    <w:rsid w:val="00C114F6"/>
    <w:rsid w:val="00C869D2"/>
    <w:rsid w:val="00CA23F3"/>
    <w:rsid w:val="00CA2FF4"/>
    <w:rsid w:val="00CB4C58"/>
    <w:rsid w:val="00D25C0B"/>
    <w:rsid w:val="00D30182"/>
    <w:rsid w:val="00D72AB9"/>
    <w:rsid w:val="00DC793F"/>
    <w:rsid w:val="00DD7A53"/>
    <w:rsid w:val="00E02674"/>
    <w:rsid w:val="00E15383"/>
    <w:rsid w:val="00E53609"/>
    <w:rsid w:val="00E827E6"/>
    <w:rsid w:val="00ED35E0"/>
    <w:rsid w:val="00F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74"/>
    <w:pPr>
      <w:widowControl w:val="0"/>
      <w:suppressAutoHyphens/>
      <w:spacing w:before="280" w:after="225"/>
    </w:pPr>
    <w:rPr>
      <w:kern w:val="2"/>
    </w:rPr>
  </w:style>
  <w:style w:type="paragraph" w:styleId="a4">
    <w:name w:val="List Paragraph"/>
    <w:basedOn w:val="a"/>
    <w:uiPriority w:val="34"/>
    <w:qFormat/>
    <w:rsid w:val="00E02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5C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5C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1044B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04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44B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0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абочий"/>
    <w:basedOn w:val="a"/>
    <w:rsid w:val="001044B8"/>
    <w:pPr>
      <w:spacing w:line="360" w:lineRule="auto"/>
      <w:ind w:firstLine="709"/>
      <w:jc w:val="both"/>
    </w:pPr>
    <w:rPr>
      <w:szCs w:val="20"/>
    </w:rPr>
  </w:style>
  <w:style w:type="paragraph" w:customStyle="1" w:styleId="14-15">
    <w:name w:val="14-15"/>
    <w:basedOn w:val="a"/>
    <w:semiHidden/>
    <w:rsid w:val="00E827E6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74"/>
    <w:pPr>
      <w:widowControl w:val="0"/>
      <w:suppressAutoHyphens/>
      <w:spacing w:before="280" w:after="225"/>
    </w:pPr>
    <w:rPr>
      <w:kern w:val="2"/>
    </w:rPr>
  </w:style>
  <w:style w:type="paragraph" w:styleId="a4">
    <w:name w:val="List Paragraph"/>
    <w:basedOn w:val="a"/>
    <w:uiPriority w:val="34"/>
    <w:qFormat/>
    <w:rsid w:val="00E02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5C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5C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1044B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04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44B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0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абочий"/>
    <w:basedOn w:val="a"/>
    <w:rsid w:val="001044B8"/>
    <w:pPr>
      <w:spacing w:line="360" w:lineRule="auto"/>
      <w:ind w:firstLine="709"/>
      <w:jc w:val="both"/>
    </w:pPr>
    <w:rPr>
      <w:szCs w:val="20"/>
    </w:rPr>
  </w:style>
  <w:style w:type="paragraph" w:customStyle="1" w:styleId="14-15">
    <w:name w:val="14-15"/>
    <w:basedOn w:val="a"/>
    <w:semiHidden/>
    <w:rsid w:val="00E827E6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9</cp:revision>
  <cp:lastPrinted>2019-07-16T12:17:00Z</cp:lastPrinted>
  <dcterms:created xsi:type="dcterms:W3CDTF">2019-06-17T14:39:00Z</dcterms:created>
  <dcterms:modified xsi:type="dcterms:W3CDTF">2019-07-16T12:18:00Z</dcterms:modified>
</cp:coreProperties>
</file>