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145BAA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 августа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82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195-</w:t>
      </w:r>
      <w:r w:rsidR="00482A6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62D14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13</w:t>
      </w:r>
      <w:r w:rsidR="00562D14">
        <w:rPr>
          <w:rFonts w:ascii="Times New Roman" w:hAnsi="Times New Roman"/>
          <w:b/>
          <w:bCs/>
        </w:rPr>
        <w:t>8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BC31FD">
        <w:rPr>
          <w:rFonts w:ascii="Times New Roman" w:hAnsi="Times New Roman"/>
          <w:sz w:val="28"/>
          <w:lang w:val="ru-RU"/>
        </w:rPr>
        <w:t>13</w:t>
      </w:r>
      <w:r w:rsidR="00562D14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r w:rsidR="00562D14">
        <w:rPr>
          <w:rFonts w:ascii="Times New Roman" w:hAnsi="Times New Roman"/>
          <w:sz w:val="28"/>
          <w:lang w:val="ru-RU"/>
        </w:rPr>
        <w:t>Сергиенко В.В.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562D14">
        <w:rPr>
          <w:rFonts w:ascii="Times New Roman" w:hAnsi="Times New Roman"/>
          <w:sz w:val="28"/>
          <w:lang w:val="ru-RU"/>
        </w:rPr>
        <w:t>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13</w:t>
      </w:r>
      <w:r w:rsidR="00562D14">
        <w:rPr>
          <w:rFonts w:ascii="Times New Roman" w:hAnsi="Times New Roman"/>
          <w:sz w:val="28"/>
          <w:lang w:val="ru-RU"/>
        </w:rPr>
        <w:t xml:space="preserve">8 </w:t>
      </w:r>
      <w:r w:rsidR="00562D14" w:rsidRPr="00562D14">
        <w:rPr>
          <w:rFonts w:ascii="Times New Roman" w:hAnsi="Times New Roman"/>
          <w:sz w:val="28"/>
          <w:lang w:val="ru-RU"/>
        </w:rPr>
        <w:t>собрание</w:t>
      </w:r>
      <w:r w:rsidR="00562D14">
        <w:rPr>
          <w:rFonts w:ascii="Times New Roman" w:hAnsi="Times New Roman"/>
          <w:sz w:val="28"/>
          <w:lang w:val="ru-RU"/>
        </w:rPr>
        <w:t>м</w:t>
      </w:r>
      <w:r w:rsidR="00562D14" w:rsidRPr="00562D14">
        <w:rPr>
          <w:rFonts w:ascii="Times New Roman" w:hAnsi="Times New Roman"/>
          <w:sz w:val="28"/>
          <w:lang w:val="ru-RU"/>
        </w:rPr>
        <w:t xml:space="preserve"> избирателей по месту жительства </w:t>
      </w:r>
      <w:r w:rsidRPr="001774D5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482A68">
        <w:rPr>
          <w:rFonts w:ascii="Times New Roman" w:hAnsi="Times New Roman"/>
          <w:sz w:val="28"/>
          <w:lang w:val="ru-RU"/>
        </w:rPr>
        <w:t>13</w:t>
      </w:r>
      <w:r w:rsidR="00562D14">
        <w:rPr>
          <w:rFonts w:ascii="Times New Roman" w:hAnsi="Times New Roman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145BAA">
        <w:rPr>
          <w:rFonts w:ascii="Times New Roman" w:hAnsi="Times New Roman"/>
          <w:sz w:val="28"/>
          <w:lang w:val="ru-RU"/>
        </w:rPr>
        <w:t>12.08</w:t>
      </w:r>
      <w:r w:rsidR="00BC31FD">
        <w:rPr>
          <w:rFonts w:ascii="Times New Roman" w:hAnsi="Times New Roman"/>
          <w:sz w:val="28"/>
          <w:lang w:val="ru-RU"/>
        </w:rPr>
        <w:t>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«а» пункта 6 статьи 29 Федерального закона от 12.06.2002 № 67-ФЗ «Об основных гарантиях избирательных прав и права на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45BAA" w:rsidRDefault="001C532A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13</w:t>
      </w:r>
      <w:r w:rsidR="00562D14">
        <w:rPr>
          <w:rFonts w:ascii="Times New Roman" w:hAnsi="Times New Roman"/>
          <w:sz w:val="28"/>
          <w:szCs w:val="28"/>
        </w:rPr>
        <w:t>8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509CD">
        <w:rPr>
          <w:rFonts w:ascii="Times New Roman" w:hAnsi="Times New Roman"/>
          <w:sz w:val="28"/>
          <w:szCs w:val="28"/>
        </w:rPr>
        <w:t xml:space="preserve"> </w:t>
      </w:r>
      <w:r w:rsidR="00562D14">
        <w:rPr>
          <w:rFonts w:ascii="Times New Roman" w:hAnsi="Times New Roman"/>
          <w:sz w:val="28"/>
          <w:szCs w:val="28"/>
        </w:rPr>
        <w:t>Сергиенко Викторию Викторовну</w:t>
      </w:r>
      <w:r w:rsidR="006D6A17">
        <w:rPr>
          <w:rFonts w:ascii="Times New Roman" w:hAnsi="Times New Roman"/>
          <w:sz w:val="28"/>
          <w:szCs w:val="28"/>
        </w:rPr>
        <w:t>.</w:t>
      </w:r>
    </w:p>
    <w:p w:rsidR="005C10ED" w:rsidRPr="008509CD" w:rsidRDefault="00995631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8509CD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BC31FD" w:rsidRPr="008509CD">
        <w:rPr>
          <w:rFonts w:ascii="Times New Roman" w:hAnsi="Times New Roman"/>
          <w:sz w:val="28"/>
          <w:szCs w:val="28"/>
        </w:rPr>
        <w:t>3</w:t>
      </w:r>
      <w:r w:rsidR="00562D14">
        <w:rPr>
          <w:rFonts w:ascii="Times New Roman" w:hAnsi="Times New Roman"/>
          <w:sz w:val="28"/>
          <w:szCs w:val="28"/>
        </w:rPr>
        <w:t>8</w:t>
      </w:r>
      <w:r w:rsidRPr="008509CD">
        <w:rPr>
          <w:rFonts w:ascii="Times New Roman" w:hAnsi="Times New Roman"/>
          <w:sz w:val="28"/>
          <w:szCs w:val="28"/>
        </w:rPr>
        <w:t xml:space="preserve"> Аксайского района Ростовской области.</w:t>
      </w:r>
      <w:r w:rsidR="005C10ED" w:rsidRPr="008509C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CF11F9" w:rsidRPr="008509CD" w:rsidRDefault="002355C2" w:rsidP="007965AF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lastRenderedPageBreak/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140BFD" w:rsidRDefault="00140BFD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B42491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72" w:rsidRDefault="008B4C72" w:rsidP="001774D5">
      <w:r>
        <w:separator/>
      </w:r>
    </w:p>
  </w:endnote>
  <w:endnote w:type="continuationSeparator" w:id="0">
    <w:p w:rsidR="008B4C72" w:rsidRDefault="008B4C72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72" w:rsidRDefault="008B4C72" w:rsidP="001774D5">
      <w:r>
        <w:separator/>
      </w:r>
    </w:p>
  </w:footnote>
  <w:footnote w:type="continuationSeparator" w:id="0">
    <w:p w:rsidR="008B4C72" w:rsidRDefault="008B4C72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46C69"/>
    <w:rsid w:val="000A14AF"/>
    <w:rsid w:val="001100BA"/>
    <w:rsid w:val="00140BFD"/>
    <w:rsid w:val="00145BAA"/>
    <w:rsid w:val="00164474"/>
    <w:rsid w:val="001774D5"/>
    <w:rsid w:val="001C532A"/>
    <w:rsid w:val="001C659D"/>
    <w:rsid w:val="00223541"/>
    <w:rsid w:val="00227FF8"/>
    <w:rsid w:val="002355C2"/>
    <w:rsid w:val="0024124E"/>
    <w:rsid w:val="002772A7"/>
    <w:rsid w:val="002F29C5"/>
    <w:rsid w:val="00325D4A"/>
    <w:rsid w:val="00327C50"/>
    <w:rsid w:val="003E45D3"/>
    <w:rsid w:val="004503A6"/>
    <w:rsid w:val="00482A68"/>
    <w:rsid w:val="004F16A0"/>
    <w:rsid w:val="00512D19"/>
    <w:rsid w:val="00520864"/>
    <w:rsid w:val="00527E7E"/>
    <w:rsid w:val="00537378"/>
    <w:rsid w:val="00562D14"/>
    <w:rsid w:val="00581DDB"/>
    <w:rsid w:val="005C10ED"/>
    <w:rsid w:val="005F09A6"/>
    <w:rsid w:val="00610847"/>
    <w:rsid w:val="0063482E"/>
    <w:rsid w:val="006C2C61"/>
    <w:rsid w:val="006D6A17"/>
    <w:rsid w:val="007965AF"/>
    <w:rsid w:val="00797231"/>
    <w:rsid w:val="008509CD"/>
    <w:rsid w:val="008B4C72"/>
    <w:rsid w:val="009940E1"/>
    <w:rsid w:val="00995631"/>
    <w:rsid w:val="009B32A5"/>
    <w:rsid w:val="009E0D3B"/>
    <w:rsid w:val="009F6076"/>
    <w:rsid w:val="00A012FD"/>
    <w:rsid w:val="00B04992"/>
    <w:rsid w:val="00B41399"/>
    <w:rsid w:val="00B42491"/>
    <w:rsid w:val="00B72DDE"/>
    <w:rsid w:val="00BC31FD"/>
    <w:rsid w:val="00C75189"/>
    <w:rsid w:val="00C91270"/>
    <w:rsid w:val="00CA3D7A"/>
    <w:rsid w:val="00CF11F9"/>
    <w:rsid w:val="00D17A72"/>
    <w:rsid w:val="00D339F6"/>
    <w:rsid w:val="00E536FE"/>
    <w:rsid w:val="00E76CCC"/>
    <w:rsid w:val="00E87BBD"/>
    <w:rsid w:val="00F20B59"/>
    <w:rsid w:val="00F2209B"/>
    <w:rsid w:val="00FA7631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5</cp:revision>
  <cp:lastPrinted>2020-08-20T13:41:00Z</cp:lastPrinted>
  <dcterms:created xsi:type="dcterms:W3CDTF">2020-08-20T13:40:00Z</dcterms:created>
  <dcterms:modified xsi:type="dcterms:W3CDTF">2020-09-05T06:25:00Z</dcterms:modified>
</cp:coreProperties>
</file>