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44" w:rsidRDefault="00591344" w:rsidP="0059134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noProof/>
        </w:rPr>
        <w:drawing>
          <wp:inline distT="0" distB="0" distL="0" distR="0" wp14:anchorId="3ACB0091" wp14:editId="18E18682">
            <wp:extent cx="504825" cy="533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44" w:rsidRDefault="00770A1E" w:rsidP="00770A1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ТЕРРИТОРИАЛЬНАЯ  ИЗБИРАТЕЛЬНАЯ </w:t>
      </w:r>
      <w:r w:rsidR="00591344">
        <w:rPr>
          <w:rFonts w:ascii="Times New Roman" w:hAnsi="Times New Roman"/>
          <w:b/>
          <w:sz w:val="32"/>
        </w:rPr>
        <w:t xml:space="preserve"> КОМИССИЯ </w:t>
      </w:r>
    </w:p>
    <w:p w:rsidR="00591344" w:rsidRDefault="00591344" w:rsidP="00770A1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АКСАЙСКОГ</w:t>
      </w:r>
      <w:r w:rsidR="00770A1E">
        <w:rPr>
          <w:rFonts w:ascii="Times New Roman" w:hAnsi="Times New Roman"/>
          <w:b/>
          <w:sz w:val="32"/>
        </w:rPr>
        <w:t>О  РАЙОНА  РОСТОВСКОЙ  ОБЛАСТИ</w:t>
      </w: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1344" w:rsidRDefault="00591344" w:rsidP="00591344">
      <w:pPr>
        <w:tabs>
          <w:tab w:val="left" w:pos="3630"/>
        </w:tabs>
        <w:rPr>
          <w:rFonts w:ascii="Times New Roman" w:hAnsi="Times New Roman"/>
          <w:b/>
          <w:sz w:val="28"/>
          <w:szCs w:val="28"/>
        </w:rPr>
      </w:pPr>
    </w:p>
    <w:p w:rsidR="00591344" w:rsidRDefault="00770A1E" w:rsidP="00770A1E">
      <w:pPr>
        <w:jc w:val="both"/>
        <w:rPr>
          <w:rFonts w:ascii="Times New Roman" w:hAnsi="Times New Roman"/>
          <w:sz w:val="28"/>
          <w:szCs w:val="28"/>
        </w:rPr>
      </w:pPr>
      <w:r w:rsidRPr="00DB067D">
        <w:rPr>
          <w:rFonts w:ascii="Times New Roman" w:hAnsi="Times New Roman"/>
          <w:sz w:val="28"/>
          <w:szCs w:val="28"/>
        </w:rPr>
        <w:t>28</w:t>
      </w:r>
      <w:r w:rsidR="00591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B067D">
        <w:rPr>
          <w:rFonts w:ascii="Times New Roman" w:hAnsi="Times New Roman"/>
          <w:sz w:val="28"/>
          <w:szCs w:val="28"/>
        </w:rPr>
        <w:tab/>
        <w:t xml:space="preserve">   </w:t>
      </w:r>
      <w:r w:rsidRPr="00DB067D">
        <w:rPr>
          <w:rFonts w:ascii="Times New Roman" w:hAnsi="Times New Roman"/>
          <w:sz w:val="28"/>
          <w:szCs w:val="28"/>
        </w:rPr>
        <w:t xml:space="preserve">   </w:t>
      </w:r>
      <w:r w:rsidR="00591344">
        <w:rPr>
          <w:rFonts w:ascii="Times New Roman" w:hAnsi="Times New Roman"/>
          <w:sz w:val="28"/>
          <w:szCs w:val="28"/>
        </w:rPr>
        <w:t xml:space="preserve">№ </w:t>
      </w:r>
      <w:r w:rsidRPr="00DB067D">
        <w:rPr>
          <w:rFonts w:ascii="Times New Roman" w:hAnsi="Times New Roman"/>
          <w:sz w:val="28"/>
          <w:szCs w:val="28"/>
        </w:rPr>
        <w:t>104</w:t>
      </w:r>
      <w:r w:rsidR="00591344">
        <w:rPr>
          <w:rFonts w:ascii="Times New Roman" w:hAnsi="Times New Roman"/>
          <w:sz w:val="28"/>
          <w:szCs w:val="28"/>
        </w:rPr>
        <w:t>-</w:t>
      </w:r>
      <w:r w:rsidR="004B4524">
        <w:rPr>
          <w:rFonts w:ascii="Times New Roman" w:hAnsi="Times New Roman"/>
          <w:sz w:val="28"/>
          <w:szCs w:val="28"/>
        </w:rPr>
        <w:t>52</w:t>
      </w:r>
      <w:bookmarkStart w:id="0" w:name="_GoBack"/>
      <w:bookmarkEnd w:id="0"/>
    </w:p>
    <w:p w:rsidR="00591344" w:rsidRDefault="00591344" w:rsidP="005913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591344" w:rsidRDefault="00591344" w:rsidP="00591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6F339F" w:rsidP="00591344">
      <w:pPr>
        <w:ind w:left="1418" w:right="1700"/>
        <w:jc w:val="both"/>
        <w:rPr>
          <w:rFonts w:ascii="Times New Roman" w:hAnsi="Times New Roman"/>
          <w:b/>
          <w:sz w:val="28"/>
          <w:szCs w:val="28"/>
        </w:rPr>
      </w:pPr>
      <w:r w:rsidRPr="00F052C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назначении председателя</w:t>
      </w:r>
      <w:r w:rsidRPr="00F052C5">
        <w:rPr>
          <w:rFonts w:ascii="Times New Roman" w:hAnsi="Times New Roman"/>
          <w:b/>
          <w:sz w:val="28"/>
          <w:szCs w:val="28"/>
        </w:rPr>
        <w:t xml:space="preserve"> участков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/>
          <w:b/>
          <w:sz w:val="28"/>
          <w:szCs w:val="28"/>
        </w:rPr>
        <w:t xml:space="preserve">ии избирательного участка, </w:t>
      </w:r>
      <w:r w:rsidRPr="006F339F">
        <w:rPr>
          <w:rFonts w:ascii="Times New Roman" w:hAnsi="Times New Roman"/>
          <w:b/>
          <w:sz w:val="28"/>
          <w:szCs w:val="28"/>
        </w:rPr>
        <w:t>участка референдума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EC342B">
        <w:rPr>
          <w:rFonts w:ascii="Times New Roman" w:hAnsi="Times New Roman"/>
          <w:b/>
          <w:sz w:val="28"/>
          <w:szCs w:val="28"/>
        </w:rPr>
        <w:t>152</w:t>
      </w:r>
    </w:p>
    <w:p w:rsidR="00591344" w:rsidRDefault="00591344" w:rsidP="00591344">
      <w:pPr>
        <w:rPr>
          <w:rFonts w:ascii="Times New Roman" w:hAnsi="Times New Roman"/>
        </w:rPr>
      </w:pPr>
    </w:p>
    <w:p w:rsidR="00591344" w:rsidRPr="006F339F" w:rsidRDefault="006F339F" w:rsidP="007F02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339F">
        <w:rPr>
          <w:rFonts w:ascii="Times New Roman" w:hAnsi="Times New Roman"/>
          <w:sz w:val="28"/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решения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Аксайского района</w:t>
      </w:r>
      <w:r w:rsidRPr="006F339F">
        <w:rPr>
          <w:rFonts w:ascii="Times New Roman" w:hAnsi="Times New Roman"/>
          <w:sz w:val="28"/>
          <w:szCs w:val="28"/>
        </w:rPr>
        <w:t xml:space="preserve"> от </w:t>
      </w:r>
      <w:r w:rsidR="007F02AD">
        <w:rPr>
          <w:rFonts w:ascii="Times New Roman" w:hAnsi="Times New Roman"/>
          <w:sz w:val="28"/>
          <w:szCs w:val="28"/>
        </w:rPr>
        <w:t>28 мая 2018 года</w:t>
      </w:r>
      <w:r w:rsidRPr="006F339F">
        <w:rPr>
          <w:rFonts w:ascii="Times New Roman" w:hAnsi="Times New Roman"/>
          <w:sz w:val="28"/>
          <w:szCs w:val="28"/>
        </w:rPr>
        <w:t xml:space="preserve"> </w:t>
      </w:r>
      <w:r w:rsidR="007F02AD">
        <w:rPr>
          <w:rFonts w:ascii="Times New Roman" w:hAnsi="Times New Roman"/>
          <w:sz w:val="28"/>
          <w:szCs w:val="28"/>
        </w:rPr>
        <w:t>№ 104-</w:t>
      </w:r>
      <w:r w:rsidR="004B4524">
        <w:rPr>
          <w:rFonts w:ascii="Times New Roman" w:hAnsi="Times New Roman"/>
          <w:sz w:val="28"/>
          <w:szCs w:val="28"/>
        </w:rPr>
        <w:t>51</w:t>
      </w:r>
      <w:r w:rsidRPr="006F339F">
        <w:rPr>
          <w:rFonts w:ascii="Times New Roman" w:hAnsi="Times New Roman"/>
          <w:sz w:val="28"/>
          <w:szCs w:val="28"/>
        </w:rPr>
        <w:t xml:space="preserve"> «О формировании участковой избирательной комиссии избирательного участка, участка референдума №</w:t>
      </w:r>
      <w:r w:rsidR="007F02AD">
        <w:rPr>
          <w:rFonts w:ascii="Times New Roman" w:hAnsi="Times New Roman"/>
          <w:sz w:val="28"/>
          <w:szCs w:val="28"/>
        </w:rPr>
        <w:t xml:space="preserve"> </w:t>
      </w:r>
      <w:r w:rsidR="00EC342B">
        <w:rPr>
          <w:rFonts w:ascii="Times New Roman" w:hAnsi="Times New Roman"/>
          <w:sz w:val="28"/>
          <w:szCs w:val="28"/>
        </w:rPr>
        <w:t>152</w:t>
      </w:r>
      <w:r w:rsidR="007F02AD">
        <w:rPr>
          <w:rFonts w:ascii="Times New Roman" w:hAnsi="Times New Roman"/>
          <w:sz w:val="28"/>
          <w:szCs w:val="28"/>
        </w:rPr>
        <w:t>»,</w:t>
      </w:r>
      <w:r w:rsidRPr="006F339F">
        <w:rPr>
          <w:rFonts w:ascii="Times New Roman" w:hAnsi="Times New Roman"/>
          <w:sz w:val="28"/>
          <w:szCs w:val="28"/>
        </w:rPr>
        <w:t xml:space="preserve"> рассмотрев предложения по кандидатурам для назначения председателем участковой избирательной комиссии,</w:t>
      </w: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 Аксайского района ПОСТАНОВЛЯЕТ:</w:t>
      </w:r>
    </w:p>
    <w:p w:rsidR="00591344" w:rsidRDefault="00591344" w:rsidP="005913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DE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2D708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708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а, участка референдума № </w:t>
      </w:r>
      <w:r w:rsidR="00EC342B">
        <w:rPr>
          <w:rFonts w:ascii="Times New Roman" w:hAnsi="Times New Roman" w:cs="Times New Roman"/>
          <w:sz w:val="28"/>
          <w:szCs w:val="28"/>
        </w:rPr>
        <w:t>152</w:t>
      </w:r>
      <w:r w:rsidRPr="002D7087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EC342B">
        <w:rPr>
          <w:rFonts w:ascii="Times New Roman" w:hAnsi="Times New Roman" w:cs="Times New Roman"/>
          <w:sz w:val="28"/>
          <w:szCs w:val="28"/>
        </w:rPr>
        <w:t>Сивакова Андрея Владимировича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Председателю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комиссии, </w:t>
      </w:r>
      <w:r w:rsidRPr="002D7087">
        <w:rPr>
          <w:rFonts w:ascii="Times New Roman" w:hAnsi="Times New Roman" w:cs="Times New Roman"/>
          <w:sz w:val="28"/>
          <w:szCs w:val="28"/>
        </w:rPr>
        <w:t>назначенн</w:t>
      </w:r>
      <w:r>
        <w:rPr>
          <w:rFonts w:ascii="Times New Roman" w:hAnsi="Times New Roman" w:cs="Times New Roman"/>
          <w:sz w:val="28"/>
          <w:szCs w:val="28"/>
        </w:rPr>
        <w:t>ому настоящим решением, созвать</w:t>
      </w:r>
      <w:r w:rsidRPr="002D7087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D7087">
        <w:rPr>
          <w:rFonts w:ascii="Times New Roman" w:hAnsi="Times New Roman" w:cs="Times New Roman"/>
          <w:sz w:val="28"/>
          <w:szCs w:val="28"/>
        </w:rPr>
        <w:t xml:space="preserve"> заседан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D708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 не позднее чем на пятнадцатый день после вынесения решения о назначении ее членов с правом решающего голоса, но не ранее дня следующего за днем окончания избирательной кампании по выборам Президента Российской Федерации 18 марта 2018 года.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Направить настоящее постановление в Избирательную комиссию Ростовской области.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2134C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901BE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2134C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2134C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134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2147C0">
        <w:rPr>
          <w:rFonts w:ascii="Times New Roman" w:hAnsi="Times New Roman" w:cs="Times New Roman"/>
          <w:sz w:val="28"/>
          <w:szCs w:val="28"/>
        </w:rPr>
        <w:t>избирательного участка, участка референдума</w:t>
      </w:r>
      <w:r w:rsidRPr="0032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47C0">
        <w:rPr>
          <w:rFonts w:ascii="Times New Roman" w:hAnsi="Times New Roman" w:cs="Times New Roman"/>
          <w:sz w:val="28"/>
          <w:szCs w:val="28"/>
        </w:rPr>
        <w:t xml:space="preserve"> </w:t>
      </w:r>
      <w:r w:rsidR="00EC342B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2147C0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134C">
        <w:rPr>
          <w:rFonts w:ascii="Times New Roman" w:hAnsi="Times New Roman" w:cs="Times New Roman"/>
          <w:sz w:val="28"/>
          <w:szCs w:val="28"/>
        </w:rPr>
        <w:t> </w:t>
      </w:r>
      <w:r w:rsidRPr="00880B5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880B5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</w:t>
      </w:r>
      <w:r w:rsidR="002147C0">
        <w:rPr>
          <w:rFonts w:ascii="Times New Roman" w:hAnsi="Times New Roman" w:cs="Times New Roman"/>
          <w:sz w:val="28"/>
          <w:szCs w:val="28"/>
        </w:rPr>
        <w:t>Аксайского района.</w:t>
      </w:r>
    </w:p>
    <w:p w:rsidR="00591344" w:rsidRDefault="00591344" w:rsidP="00591344">
      <w:pPr>
        <w:spacing w:line="200" w:lineRule="atLeast"/>
        <w:ind w:left="705"/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spacing w:line="200" w:lineRule="atLeast"/>
        <w:jc w:val="both"/>
        <w:rPr>
          <w:rFonts w:ascii="Times New Roman" w:hAnsi="Times New Roman"/>
        </w:rPr>
      </w:pPr>
    </w:p>
    <w:p w:rsidR="00591344" w:rsidRDefault="00591344" w:rsidP="00591344">
      <w:pPr>
        <w:jc w:val="both"/>
        <w:rPr>
          <w:rFonts w:ascii="Times New Roman" w:hAnsi="Times New Roman"/>
        </w:rPr>
      </w:pPr>
    </w:p>
    <w:p w:rsidR="00591344" w:rsidRDefault="00591344" w:rsidP="002147C0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  <w:t>А.А. Малинникова</w:t>
      </w:r>
    </w:p>
    <w:p w:rsidR="00851092" w:rsidRDefault="00591344" w:rsidP="002147C0">
      <w:pPr>
        <w:spacing w:line="480" w:lineRule="auto"/>
        <w:jc w:val="both"/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И.Г.</w:t>
      </w:r>
      <w:r w:rsidR="00214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Колиуш</w:t>
      </w:r>
    </w:p>
    <w:sectPr w:rsidR="00851092" w:rsidSect="00770A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7"/>
    <w:rsid w:val="00025A8E"/>
    <w:rsid w:val="00036F1B"/>
    <w:rsid w:val="00081CB1"/>
    <w:rsid w:val="00084C50"/>
    <w:rsid w:val="000B55B5"/>
    <w:rsid w:val="000C56B3"/>
    <w:rsid w:val="0017244A"/>
    <w:rsid w:val="00185AA7"/>
    <w:rsid w:val="001E0793"/>
    <w:rsid w:val="002147C0"/>
    <w:rsid w:val="00214889"/>
    <w:rsid w:val="0026236E"/>
    <w:rsid w:val="002713A4"/>
    <w:rsid w:val="002A2431"/>
    <w:rsid w:val="002B2B6C"/>
    <w:rsid w:val="002D11E7"/>
    <w:rsid w:val="002E7C8D"/>
    <w:rsid w:val="003012F9"/>
    <w:rsid w:val="003258C0"/>
    <w:rsid w:val="003640D4"/>
    <w:rsid w:val="00397548"/>
    <w:rsid w:val="003B654F"/>
    <w:rsid w:val="003C5E14"/>
    <w:rsid w:val="003E1F2E"/>
    <w:rsid w:val="004131CD"/>
    <w:rsid w:val="0044628A"/>
    <w:rsid w:val="00447579"/>
    <w:rsid w:val="00454791"/>
    <w:rsid w:val="0046061B"/>
    <w:rsid w:val="00496BDB"/>
    <w:rsid w:val="004B4524"/>
    <w:rsid w:val="00501E87"/>
    <w:rsid w:val="00532950"/>
    <w:rsid w:val="005562F4"/>
    <w:rsid w:val="00591344"/>
    <w:rsid w:val="005A362C"/>
    <w:rsid w:val="005D1055"/>
    <w:rsid w:val="00604FAB"/>
    <w:rsid w:val="006B250B"/>
    <w:rsid w:val="006C4C8B"/>
    <w:rsid w:val="006D3AD8"/>
    <w:rsid w:val="006E331D"/>
    <w:rsid w:val="006E634F"/>
    <w:rsid w:val="006F339F"/>
    <w:rsid w:val="00702A64"/>
    <w:rsid w:val="00720B18"/>
    <w:rsid w:val="00770A1E"/>
    <w:rsid w:val="007E6368"/>
    <w:rsid w:val="007E6AD0"/>
    <w:rsid w:val="007F02AD"/>
    <w:rsid w:val="00830899"/>
    <w:rsid w:val="008403EB"/>
    <w:rsid w:val="00851092"/>
    <w:rsid w:val="008B2C1D"/>
    <w:rsid w:val="009023F7"/>
    <w:rsid w:val="00935D84"/>
    <w:rsid w:val="009469D3"/>
    <w:rsid w:val="009A48BC"/>
    <w:rsid w:val="009A5D2A"/>
    <w:rsid w:val="009B65B4"/>
    <w:rsid w:val="009D5B73"/>
    <w:rsid w:val="00A33784"/>
    <w:rsid w:val="00A77608"/>
    <w:rsid w:val="00B46622"/>
    <w:rsid w:val="00BD27B1"/>
    <w:rsid w:val="00BF314B"/>
    <w:rsid w:val="00C22A5F"/>
    <w:rsid w:val="00C9555A"/>
    <w:rsid w:val="00CC1D7F"/>
    <w:rsid w:val="00D166DA"/>
    <w:rsid w:val="00D32DB5"/>
    <w:rsid w:val="00D70676"/>
    <w:rsid w:val="00D839D2"/>
    <w:rsid w:val="00DB067D"/>
    <w:rsid w:val="00DB2234"/>
    <w:rsid w:val="00DD6E64"/>
    <w:rsid w:val="00DE42F3"/>
    <w:rsid w:val="00E23B5E"/>
    <w:rsid w:val="00E7651B"/>
    <w:rsid w:val="00E879DC"/>
    <w:rsid w:val="00EA25CE"/>
    <w:rsid w:val="00EC342B"/>
    <w:rsid w:val="00EC7CFE"/>
    <w:rsid w:val="00EF4B25"/>
    <w:rsid w:val="00F1350A"/>
    <w:rsid w:val="00F13EA3"/>
    <w:rsid w:val="00F56A04"/>
    <w:rsid w:val="00F64B86"/>
    <w:rsid w:val="00FB4F71"/>
    <w:rsid w:val="00FC1143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4CE46-07C4-4E02-9E4F-1B626A2D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B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3E1F2E"/>
    <w:pPr>
      <w:widowControl/>
      <w:spacing w:before="280" w:after="225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a6">
    <w:name w:val="Заголовок"/>
    <w:basedOn w:val="a"/>
    <w:next w:val="a7"/>
    <w:rsid w:val="003E1F2E"/>
    <w:pPr>
      <w:keepNext/>
      <w:widowControl/>
      <w:spacing w:before="240" w:after="120"/>
    </w:pPr>
    <w:rPr>
      <w:rFonts w:cs="Tahoma"/>
      <w:kern w:val="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3E1F2E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unhideWhenUsed/>
    <w:rsid w:val="003E1F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E1F2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Nonformat">
    <w:name w:val="ConsNonformat"/>
    <w:rsid w:val="00F6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1BB4-A67D-4027-94C2-CC5AD9C5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Аксай ТИК</cp:lastModifiedBy>
  <cp:revision>6</cp:revision>
  <cp:lastPrinted>2013-09-09T05:00:00Z</cp:lastPrinted>
  <dcterms:created xsi:type="dcterms:W3CDTF">2018-05-26T19:21:00Z</dcterms:created>
  <dcterms:modified xsi:type="dcterms:W3CDTF">2018-05-27T17:13:00Z</dcterms:modified>
</cp:coreProperties>
</file>