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5C2" w:rsidRDefault="002355C2" w:rsidP="002355C2">
      <w:pPr>
        <w:pStyle w:val="a3"/>
        <w:spacing w:before="0" w:after="0"/>
        <w:jc w:val="center"/>
        <w:rPr>
          <w:b/>
          <w:sz w:val="32"/>
        </w:rPr>
      </w:pPr>
      <w:bookmarkStart w:id="0" w:name="_GoBack"/>
      <w:bookmarkEnd w:id="0"/>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2355C2" w:rsidP="002355C2">
      <w:pPr>
        <w:jc w:val="center"/>
        <w:rPr>
          <w:rFonts w:ascii="Times New Roman" w:hAnsi="Times New Roman"/>
          <w:b/>
          <w:sz w:val="32"/>
        </w:rPr>
      </w:pPr>
      <w:r>
        <w:rPr>
          <w:rFonts w:ascii="Times New Roman" w:hAnsi="Times New Roman"/>
          <w:b/>
          <w:sz w:val="32"/>
        </w:rPr>
        <w:t>АКСАЙСКОГО  РАЙОНА  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2355C2" w:rsidP="002355C2">
      <w:pPr>
        <w:tabs>
          <w:tab w:val="left" w:pos="3630"/>
        </w:tabs>
        <w:rPr>
          <w:rFonts w:ascii="Times New Roman" w:hAnsi="Times New Roman"/>
          <w:b/>
          <w:i/>
          <w:iCs/>
          <w:sz w:val="28"/>
          <w:szCs w:val="28"/>
        </w:rPr>
      </w:pPr>
    </w:p>
    <w:p w:rsidR="002355C2" w:rsidRDefault="005F0EE8" w:rsidP="002355C2">
      <w:pPr>
        <w:tabs>
          <w:tab w:val="left" w:pos="2552"/>
        </w:tabs>
        <w:rPr>
          <w:rFonts w:ascii="Times New Roman" w:hAnsi="Times New Roman"/>
          <w:color w:val="000000" w:themeColor="text1"/>
          <w:sz w:val="28"/>
          <w:szCs w:val="28"/>
        </w:rPr>
      </w:pPr>
      <w:r>
        <w:rPr>
          <w:rFonts w:ascii="Times New Roman" w:hAnsi="Times New Roman"/>
          <w:color w:val="000000" w:themeColor="text1"/>
          <w:sz w:val="28"/>
          <w:szCs w:val="28"/>
        </w:rPr>
        <w:t>2</w:t>
      </w:r>
      <w:r w:rsidR="00B54633">
        <w:rPr>
          <w:rFonts w:ascii="Times New Roman" w:hAnsi="Times New Roman"/>
          <w:color w:val="000000" w:themeColor="text1"/>
          <w:sz w:val="28"/>
          <w:szCs w:val="28"/>
        </w:rPr>
        <w:t>1</w:t>
      </w:r>
      <w:r w:rsidR="001C532A">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июля </w:t>
      </w:r>
      <w:r w:rsidR="001C532A">
        <w:rPr>
          <w:rFonts w:ascii="Times New Roman" w:hAnsi="Times New Roman"/>
          <w:color w:val="000000" w:themeColor="text1"/>
          <w:sz w:val="28"/>
          <w:szCs w:val="28"/>
        </w:rPr>
        <w:t>20</w:t>
      </w:r>
      <w:r w:rsidR="00FB7899">
        <w:rPr>
          <w:rFonts w:ascii="Times New Roman" w:hAnsi="Times New Roman"/>
          <w:color w:val="000000" w:themeColor="text1"/>
          <w:sz w:val="28"/>
          <w:szCs w:val="28"/>
        </w:rPr>
        <w:t>20</w:t>
      </w:r>
      <w:r w:rsidR="00D4235C">
        <w:rPr>
          <w:rFonts w:ascii="Times New Roman" w:hAnsi="Times New Roman"/>
          <w:color w:val="000000" w:themeColor="text1"/>
          <w:sz w:val="28"/>
          <w:szCs w:val="28"/>
        </w:rPr>
        <w:t xml:space="preserve"> г.</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Pr>
          <w:rFonts w:ascii="Times New Roman" w:hAnsi="Times New Roman"/>
          <w:color w:val="000000" w:themeColor="text1"/>
          <w:sz w:val="28"/>
          <w:szCs w:val="28"/>
        </w:rPr>
        <w:t xml:space="preserve">     </w:t>
      </w:r>
      <w:r w:rsidR="00FB495E">
        <w:rPr>
          <w:rFonts w:ascii="Times New Roman" w:hAnsi="Times New Roman"/>
          <w:color w:val="000000" w:themeColor="text1"/>
          <w:sz w:val="28"/>
          <w:szCs w:val="28"/>
        </w:rPr>
        <w:t xml:space="preserve"> </w:t>
      </w:r>
      <w:r w:rsidR="002355C2">
        <w:rPr>
          <w:rFonts w:ascii="Times New Roman" w:hAnsi="Times New Roman"/>
          <w:color w:val="000000" w:themeColor="text1"/>
          <w:sz w:val="28"/>
          <w:szCs w:val="28"/>
        </w:rPr>
        <w:t xml:space="preserve">№ </w:t>
      </w:r>
      <w:r>
        <w:rPr>
          <w:rFonts w:ascii="Times New Roman" w:hAnsi="Times New Roman"/>
          <w:color w:val="000000" w:themeColor="text1"/>
          <w:sz w:val="28"/>
          <w:szCs w:val="28"/>
        </w:rPr>
        <w:t>18</w:t>
      </w:r>
      <w:r w:rsidR="00B54633">
        <w:rPr>
          <w:rFonts w:ascii="Times New Roman" w:hAnsi="Times New Roman"/>
          <w:color w:val="000000" w:themeColor="text1"/>
          <w:sz w:val="28"/>
          <w:szCs w:val="28"/>
        </w:rPr>
        <w:t>4</w:t>
      </w:r>
      <w:r>
        <w:rPr>
          <w:rFonts w:ascii="Times New Roman" w:hAnsi="Times New Roman"/>
          <w:color w:val="000000" w:themeColor="text1"/>
          <w:sz w:val="28"/>
          <w:szCs w:val="28"/>
        </w:rPr>
        <w:t>-1</w:t>
      </w:r>
      <w:r w:rsidR="00B54633">
        <w:rPr>
          <w:rFonts w:ascii="Times New Roman" w:hAnsi="Times New Roman"/>
          <w:color w:val="000000" w:themeColor="text1"/>
          <w:sz w:val="28"/>
          <w:szCs w:val="28"/>
        </w:rPr>
        <w:t>2</w:t>
      </w:r>
    </w:p>
    <w:p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rsidR="002355C2" w:rsidRDefault="002355C2" w:rsidP="002355C2">
      <w:pPr>
        <w:tabs>
          <w:tab w:val="left" w:pos="6750"/>
        </w:tabs>
        <w:jc w:val="center"/>
        <w:rPr>
          <w:rFonts w:ascii="Times New Roman" w:hAnsi="Times New Roman"/>
          <w:sz w:val="28"/>
          <w:szCs w:val="28"/>
        </w:rPr>
      </w:pPr>
    </w:p>
    <w:p w:rsidR="002355C2" w:rsidRDefault="00456B39" w:rsidP="00AD291F">
      <w:pPr>
        <w:pStyle w:val="a4"/>
        <w:spacing w:before="0" w:after="0"/>
        <w:ind w:left="1560" w:right="1700"/>
        <w:jc w:val="both"/>
        <w:rPr>
          <w:rFonts w:ascii="Times New Roman" w:hAnsi="Times New Roman"/>
          <w:b/>
          <w:bCs/>
        </w:rPr>
      </w:pPr>
      <w:r w:rsidRPr="00456B39">
        <w:rPr>
          <w:rFonts w:ascii="Times New Roman" w:hAnsi="Times New Roman"/>
          <w:b/>
          <w:bCs/>
        </w:rPr>
        <w:t xml:space="preserve">О сборе предложений для дополнительного зачисления в резерв составов участковых </w:t>
      </w:r>
      <w:r w:rsidR="00413EA5">
        <w:rPr>
          <w:rFonts w:ascii="Times New Roman" w:hAnsi="Times New Roman"/>
          <w:b/>
          <w:bCs/>
        </w:rPr>
        <w:t xml:space="preserve">избирательных </w:t>
      </w:r>
      <w:r w:rsidRPr="00456B39">
        <w:rPr>
          <w:rFonts w:ascii="Times New Roman" w:hAnsi="Times New Roman"/>
          <w:b/>
          <w:bCs/>
        </w:rPr>
        <w:t xml:space="preserve">комиссий на территории </w:t>
      </w:r>
      <w:r w:rsidR="009940E1">
        <w:rPr>
          <w:rFonts w:ascii="Times New Roman" w:hAnsi="Times New Roman"/>
          <w:b/>
          <w:bCs/>
        </w:rPr>
        <w:t>Аксайского района Ростовской области</w:t>
      </w:r>
      <w:r w:rsidR="002355C2">
        <w:rPr>
          <w:rFonts w:ascii="Times New Roman" w:hAnsi="Times New Roman"/>
          <w:b/>
          <w:bCs/>
        </w:rPr>
        <w:t xml:space="preserve"> </w:t>
      </w:r>
    </w:p>
    <w:p w:rsidR="002355C2" w:rsidRDefault="002355C2" w:rsidP="002355C2">
      <w:pPr>
        <w:pStyle w:val="ConsNormal"/>
        <w:widowControl/>
        <w:ind w:right="0" w:firstLine="709"/>
        <w:jc w:val="both"/>
        <w:rPr>
          <w:rFonts w:ascii="Times New Roman" w:hAnsi="Times New Roman"/>
          <w:sz w:val="28"/>
        </w:rPr>
      </w:pPr>
      <w:r>
        <w:rPr>
          <w:rFonts w:ascii="Times New Roman" w:hAnsi="Times New Roman"/>
          <w:bCs/>
          <w:iCs/>
          <w:sz w:val="28"/>
          <w:szCs w:val="28"/>
        </w:rPr>
        <w:tab/>
      </w:r>
    </w:p>
    <w:p w:rsidR="00FB495E" w:rsidRDefault="00456B39" w:rsidP="009F6076">
      <w:pPr>
        <w:pStyle w:val="14-15"/>
        <w:spacing w:line="240" w:lineRule="auto"/>
        <w:ind w:firstLine="567"/>
        <w:rPr>
          <w:rFonts w:ascii="Times New Roman" w:hAnsi="Times New Roman"/>
          <w:sz w:val="28"/>
          <w:lang w:val="ru-RU"/>
        </w:rPr>
      </w:pPr>
      <w:proofErr w:type="gramStart"/>
      <w:r w:rsidRPr="00456B39">
        <w:rPr>
          <w:rFonts w:ascii="Times New Roman" w:hAnsi="Times New Roman"/>
          <w:sz w:val="28"/>
          <w:lang w:val="ru-RU" w:eastAsia="ru-RU" w:bidi="ar-SA"/>
        </w:rPr>
        <w:t xml:space="preserve">В соответствии со статьей 22 Федерального закона </w:t>
      </w:r>
      <w:r>
        <w:rPr>
          <w:rFonts w:ascii="Times New Roman" w:hAnsi="Times New Roman"/>
          <w:sz w:val="28"/>
          <w:lang w:val="ru-RU" w:eastAsia="ru-RU" w:bidi="ar-SA"/>
        </w:rPr>
        <w:t>от 12.06.2002</w:t>
      </w:r>
      <w:r w:rsidRPr="00456B39">
        <w:rPr>
          <w:rFonts w:ascii="Times New Roman" w:hAnsi="Times New Roman"/>
          <w:sz w:val="28"/>
          <w:lang w:val="ru-RU" w:eastAsia="ru-RU" w:bidi="ar-SA"/>
        </w:rPr>
        <w:t xml:space="preserve"> </w:t>
      </w:r>
      <w:r w:rsidR="002E7E3A">
        <w:rPr>
          <w:rFonts w:ascii="Times New Roman" w:hAnsi="Times New Roman"/>
          <w:sz w:val="28"/>
          <w:lang w:val="ru-RU" w:eastAsia="ru-RU" w:bidi="ar-SA"/>
        </w:rPr>
        <w:br/>
      </w:r>
      <w:r w:rsidRPr="00456B39">
        <w:rPr>
          <w:rFonts w:ascii="Times New Roman" w:hAnsi="Times New Roman"/>
          <w:sz w:val="28"/>
          <w:lang w:val="ru-RU" w:eastAsia="ru-RU" w:bidi="ar-SA"/>
        </w:rPr>
        <w:t>№ 67-ФЗ «Об основных гарантиях избирательных прав и права на участие в референдуме граждан Российской Федерации», пункт</w:t>
      </w:r>
      <w:r w:rsidR="00FB7899">
        <w:rPr>
          <w:rFonts w:ascii="Times New Roman" w:hAnsi="Times New Roman"/>
          <w:sz w:val="28"/>
          <w:lang w:val="ru-RU" w:eastAsia="ru-RU" w:bidi="ar-SA"/>
        </w:rPr>
        <w:t>ами</w:t>
      </w:r>
      <w:r>
        <w:rPr>
          <w:rFonts w:ascii="Times New Roman" w:hAnsi="Times New Roman"/>
          <w:sz w:val="28"/>
          <w:lang w:val="ru-RU" w:eastAsia="ru-RU" w:bidi="ar-SA"/>
        </w:rPr>
        <w:t xml:space="preserve"> 1</w:t>
      </w:r>
      <w:r w:rsidR="005F0EE8">
        <w:rPr>
          <w:rFonts w:ascii="Times New Roman" w:hAnsi="Times New Roman"/>
          <w:sz w:val="28"/>
          <w:lang w:val="ru-RU" w:eastAsia="ru-RU" w:bidi="ar-SA"/>
        </w:rPr>
        <w:t xml:space="preserve">2, 14, 15, 16 </w:t>
      </w:r>
      <w:r w:rsidRPr="00456B39">
        <w:rPr>
          <w:rFonts w:ascii="Times New Roman" w:hAnsi="Times New Roman"/>
          <w:sz w:val="28"/>
          <w:lang w:val="ru-RU" w:eastAsia="ru-RU" w:bidi="ar-SA"/>
        </w:rPr>
        <w:t xml:space="preserve">Порядка формирования резерва составов участковых комиссий </w:t>
      </w:r>
      <w:r w:rsidRPr="00456B39">
        <w:rPr>
          <w:rFonts w:ascii="Times New Roman" w:hAnsi="Times New Roman"/>
          <w:sz w:val="28"/>
          <w:lang w:val="ru-RU" w:eastAsia="ru-RU" w:bidi="ar-SA"/>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w:t>
      </w:r>
      <w:proofErr w:type="gramEnd"/>
      <w:r w:rsidRPr="00456B39">
        <w:rPr>
          <w:rFonts w:ascii="Times New Roman" w:hAnsi="Times New Roman"/>
          <w:sz w:val="28"/>
          <w:lang w:val="ru-RU" w:eastAsia="ru-RU" w:bidi="ar-SA"/>
        </w:rPr>
        <w:t xml:space="preserve">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FB495E">
        <w:rPr>
          <w:rFonts w:ascii="Times New Roman" w:hAnsi="Times New Roman"/>
          <w:sz w:val="28"/>
          <w:lang w:val="ru-RU"/>
        </w:rPr>
        <w:t>,</w:t>
      </w:r>
    </w:p>
    <w:p w:rsidR="00FB495E" w:rsidRDefault="00FB495E" w:rsidP="009F6076">
      <w:pPr>
        <w:pStyle w:val="14-15"/>
        <w:spacing w:line="240" w:lineRule="auto"/>
        <w:ind w:firstLine="567"/>
        <w:rPr>
          <w:rFonts w:ascii="Times New Roman" w:hAnsi="Times New Roman"/>
          <w:sz w:val="28"/>
          <w:lang w:val="ru-RU"/>
        </w:rPr>
      </w:pPr>
    </w:p>
    <w:p w:rsidR="002355C2" w:rsidRPr="000A14AF" w:rsidRDefault="002355C2" w:rsidP="00FB495E">
      <w:pPr>
        <w:pStyle w:val="14-15"/>
        <w:spacing w:line="240" w:lineRule="auto"/>
        <w:ind w:firstLine="0"/>
        <w:rPr>
          <w:rFonts w:ascii="Times New Roman" w:hAnsi="Times New Roman"/>
          <w:bCs/>
          <w:iCs/>
          <w:sz w:val="28"/>
          <w:lang w:val="ru-RU"/>
        </w:rPr>
      </w:pPr>
      <w:r w:rsidRPr="000A14AF">
        <w:rPr>
          <w:rFonts w:ascii="Times New Roman" w:hAnsi="Times New Roman"/>
          <w:color w:val="000000"/>
          <w:spacing w:val="1"/>
          <w:sz w:val="28"/>
          <w:lang w:val="ru-RU"/>
        </w:rPr>
        <w:t>Территориальная избирательная комиссия Аксайского района</w:t>
      </w:r>
      <w:r w:rsidR="00FB495E">
        <w:rPr>
          <w:rFonts w:ascii="Times New Roman" w:hAnsi="Times New Roman"/>
          <w:color w:val="000000"/>
          <w:spacing w:val="1"/>
          <w:sz w:val="28"/>
          <w:lang w:val="ru-RU"/>
        </w:rPr>
        <w:t xml:space="preserve"> </w:t>
      </w:r>
      <w:r w:rsidRPr="00610847">
        <w:rPr>
          <w:rFonts w:ascii="Times New Roman" w:hAnsi="Times New Roman"/>
          <w:sz w:val="28"/>
          <w:lang w:val="ru-RU"/>
        </w:rPr>
        <w:t>ПОСТАНОВЛЯЕТ:</w:t>
      </w:r>
    </w:p>
    <w:p w:rsidR="002355C2" w:rsidRDefault="002355C2" w:rsidP="002355C2">
      <w:pPr>
        <w:jc w:val="both"/>
        <w:rPr>
          <w:rFonts w:ascii="Times New Roman" w:hAnsi="Times New Roman"/>
          <w:iCs/>
          <w:sz w:val="28"/>
          <w:szCs w:val="28"/>
        </w:rPr>
      </w:pPr>
    </w:p>
    <w:p w:rsidR="00C9324D" w:rsidRPr="00C9324D" w:rsidRDefault="00456B39" w:rsidP="00AD291F">
      <w:pPr>
        <w:pStyle w:val="ConsNormal"/>
        <w:widowControl/>
        <w:numPr>
          <w:ilvl w:val="0"/>
          <w:numId w:val="1"/>
        </w:numPr>
        <w:tabs>
          <w:tab w:val="left" w:pos="709"/>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 xml:space="preserve">Объявить сбор предложений для дополнительного зачисления </w:t>
      </w:r>
      <w:r w:rsidRPr="00C9324D">
        <w:rPr>
          <w:rFonts w:ascii="Times New Roman" w:hAnsi="Times New Roman"/>
          <w:sz w:val="28"/>
          <w:szCs w:val="28"/>
        </w:rPr>
        <w:br/>
        <w:t>в резерв составов участковых</w:t>
      </w:r>
      <w:r w:rsidR="00413EA5" w:rsidRPr="00C9324D">
        <w:rPr>
          <w:rFonts w:ascii="Times New Roman" w:hAnsi="Times New Roman"/>
          <w:sz w:val="28"/>
          <w:szCs w:val="28"/>
        </w:rPr>
        <w:t xml:space="preserve"> избирательных</w:t>
      </w:r>
      <w:r w:rsidRPr="00C9324D">
        <w:rPr>
          <w:rFonts w:ascii="Times New Roman" w:hAnsi="Times New Roman"/>
          <w:sz w:val="28"/>
          <w:szCs w:val="28"/>
        </w:rPr>
        <w:t xml:space="preserve"> комиссий на территории Аксайского района</w:t>
      </w:r>
      <w:r w:rsidRPr="00C9324D">
        <w:rPr>
          <w:rFonts w:ascii="Times New Roman" w:hAnsi="Times New Roman"/>
          <w:bCs/>
          <w:sz w:val="28"/>
          <w:szCs w:val="28"/>
        </w:rPr>
        <w:t xml:space="preserve"> Ростовской области </w:t>
      </w:r>
      <w:r w:rsidRPr="00C9324D">
        <w:rPr>
          <w:rFonts w:ascii="Times New Roman" w:hAnsi="Times New Roman"/>
          <w:sz w:val="28"/>
          <w:szCs w:val="28"/>
        </w:rPr>
        <w:t xml:space="preserve">в период с </w:t>
      </w:r>
      <w:r w:rsidR="005F0EE8">
        <w:rPr>
          <w:rFonts w:ascii="Times New Roman" w:hAnsi="Times New Roman"/>
          <w:sz w:val="28"/>
          <w:szCs w:val="28"/>
        </w:rPr>
        <w:t>24</w:t>
      </w:r>
      <w:r w:rsidRPr="00C9324D">
        <w:rPr>
          <w:rFonts w:ascii="Times New Roman" w:hAnsi="Times New Roman"/>
          <w:sz w:val="28"/>
          <w:szCs w:val="28"/>
        </w:rPr>
        <w:t xml:space="preserve"> </w:t>
      </w:r>
      <w:r w:rsidR="005F0EE8">
        <w:rPr>
          <w:rFonts w:ascii="Times New Roman" w:hAnsi="Times New Roman"/>
          <w:sz w:val="28"/>
          <w:szCs w:val="28"/>
        </w:rPr>
        <w:t xml:space="preserve">июля </w:t>
      </w:r>
      <w:r w:rsidRPr="00C9324D">
        <w:rPr>
          <w:rFonts w:ascii="Times New Roman" w:hAnsi="Times New Roman"/>
          <w:sz w:val="28"/>
          <w:szCs w:val="28"/>
        </w:rPr>
        <w:t>20</w:t>
      </w:r>
      <w:r w:rsidR="00FB7899" w:rsidRPr="00C9324D">
        <w:rPr>
          <w:rFonts w:ascii="Times New Roman" w:hAnsi="Times New Roman"/>
          <w:sz w:val="28"/>
          <w:szCs w:val="28"/>
        </w:rPr>
        <w:t xml:space="preserve">20 </w:t>
      </w:r>
      <w:r w:rsidRPr="00C9324D">
        <w:rPr>
          <w:rFonts w:ascii="Times New Roman" w:hAnsi="Times New Roman"/>
          <w:sz w:val="28"/>
          <w:szCs w:val="28"/>
        </w:rPr>
        <w:t xml:space="preserve">года по </w:t>
      </w:r>
      <w:r w:rsidR="00AD291F">
        <w:rPr>
          <w:rFonts w:ascii="Times New Roman" w:hAnsi="Times New Roman"/>
          <w:sz w:val="28"/>
          <w:szCs w:val="28"/>
        </w:rPr>
        <w:br/>
      </w:r>
      <w:r w:rsidR="005F0EE8">
        <w:rPr>
          <w:rFonts w:ascii="Times New Roman" w:hAnsi="Times New Roman"/>
          <w:sz w:val="28"/>
          <w:szCs w:val="28"/>
        </w:rPr>
        <w:t>13</w:t>
      </w:r>
      <w:r w:rsidRPr="00C9324D">
        <w:rPr>
          <w:rFonts w:ascii="Times New Roman" w:hAnsi="Times New Roman"/>
          <w:sz w:val="28"/>
          <w:szCs w:val="28"/>
        </w:rPr>
        <w:t xml:space="preserve"> </w:t>
      </w:r>
      <w:r w:rsidR="005F0EE8">
        <w:rPr>
          <w:rFonts w:ascii="Times New Roman" w:hAnsi="Times New Roman"/>
          <w:sz w:val="28"/>
          <w:szCs w:val="28"/>
        </w:rPr>
        <w:t xml:space="preserve">августа </w:t>
      </w:r>
      <w:r w:rsidRPr="00C9324D">
        <w:rPr>
          <w:rFonts w:ascii="Times New Roman" w:hAnsi="Times New Roman"/>
          <w:sz w:val="28"/>
          <w:szCs w:val="28"/>
        </w:rPr>
        <w:t>20</w:t>
      </w:r>
      <w:r w:rsidR="00FB7899" w:rsidRPr="00C9324D">
        <w:rPr>
          <w:rFonts w:ascii="Times New Roman" w:hAnsi="Times New Roman"/>
          <w:sz w:val="28"/>
          <w:szCs w:val="28"/>
        </w:rPr>
        <w:t>20</w:t>
      </w:r>
      <w:r w:rsidRPr="00C9324D">
        <w:rPr>
          <w:rFonts w:ascii="Times New Roman" w:hAnsi="Times New Roman"/>
          <w:sz w:val="28"/>
          <w:szCs w:val="28"/>
        </w:rPr>
        <w:t xml:space="preserve"> года.</w:t>
      </w:r>
      <w:r w:rsidR="007A279E" w:rsidRPr="00C9324D">
        <w:rPr>
          <w:rFonts w:ascii="Times New Roman" w:hAnsi="Times New Roman"/>
          <w:sz w:val="28"/>
          <w:szCs w:val="28"/>
        </w:rPr>
        <w:t xml:space="preserve"> </w:t>
      </w:r>
    </w:p>
    <w:p w:rsidR="00C9324D" w:rsidRPr="00C9324D" w:rsidRDefault="007A279E" w:rsidP="00AD291F">
      <w:pPr>
        <w:pStyle w:val="ConsNormal"/>
        <w:widowControl/>
        <w:numPr>
          <w:ilvl w:val="0"/>
          <w:numId w:val="1"/>
        </w:numPr>
        <w:tabs>
          <w:tab w:val="left" w:pos="709"/>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Направить прилагаемое сообщение Территориальной избирательной комиссии Аксайского района о дополнительном зачислении в резерв составов участковых избирательных комиссий на территории Аксайского района Ростовской области для опубликования в средства массовой информации, разместить на сайте Территориальной избирательной комиссии Аксайского района Ростовской области в информационно-телекоммуникационной сети «Интернет».</w:t>
      </w:r>
    </w:p>
    <w:p w:rsidR="007A279E" w:rsidRPr="00C9324D" w:rsidRDefault="007A279E" w:rsidP="00AD291F">
      <w:pPr>
        <w:pStyle w:val="ad"/>
        <w:numPr>
          <w:ilvl w:val="0"/>
          <w:numId w:val="1"/>
        </w:numPr>
        <w:tabs>
          <w:tab w:val="left" w:pos="709"/>
          <w:tab w:val="left" w:pos="993"/>
        </w:tabs>
        <w:spacing w:line="360" w:lineRule="auto"/>
        <w:ind w:left="0" w:firstLine="567"/>
        <w:jc w:val="both"/>
        <w:rPr>
          <w:rFonts w:ascii="Times New Roman" w:hAnsi="Times New Roman"/>
          <w:kern w:val="28"/>
          <w:sz w:val="28"/>
        </w:rPr>
      </w:pPr>
      <w:r w:rsidRPr="00C9324D">
        <w:rPr>
          <w:rFonts w:ascii="Times New Roman" w:hAnsi="Times New Roman"/>
          <w:kern w:val="28"/>
          <w:sz w:val="28"/>
        </w:rPr>
        <w:t xml:space="preserve">Секретарю Территориальной избирательной комиссии </w:t>
      </w:r>
      <w:r w:rsidR="00BF6CAA">
        <w:rPr>
          <w:rFonts w:ascii="Times New Roman" w:hAnsi="Times New Roman"/>
          <w:kern w:val="28"/>
          <w:sz w:val="28"/>
        </w:rPr>
        <w:lastRenderedPageBreak/>
        <w:t>Е.Ю. </w:t>
      </w:r>
      <w:r w:rsidRPr="00C9324D">
        <w:rPr>
          <w:rFonts w:ascii="Times New Roman" w:hAnsi="Times New Roman"/>
          <w:kern w:val="28"/>
          <w:sz w:val="28"/>
        </w:rPr>
        <w:t xml:space="preserve">Соколинской в период с </w:t>
      </w:r>
      <w:r w:rsidR="005F0EE8">
        <w:rPr>
          <w:rFonts w:ascii="Times New Roman" w:hAnsi="Times New Roman"/>
          <w:kern w:val="28"/>
          <w:sz w:val="28"/>
        </w:rPr>
        <w:t>24</w:t>
      </w:r>
      <w:r w:rsidRPr="00C9324D">
        <w:rPr>
          <w:rFonts w:ascii="Times New Roman" w:hAnsi="Times New Roman"/>
          <w:kern w:val="28"/>
          <w:sz w:val="28"/>
        </w:rPr>
        <w:t xml:space="preserve"> </w:t>
      </w:r>
      <w:r w:rsidR="005F0EE8">
        <w:rPr>
          <w:rFonts w:ascii="Times New Roman" w:hAnsi="Times New Roman"/>
          <w:kern w:val="28"/>
          <w:sz w:val="28"/>
        </w:rPr>
        <w:t>июля</w:t>
      </w:r>
      <w:r w:rsidRPr="00C9324D">
        <w:rPr>
          <w:rFonts w:ascii="Times New Roman" w:hAnsi="Times New Roman"/>
          <w:kern w:val="28"/>
          <w:sz w:val="28"/>
        </w:rPr>
        <w:t xml:space="preserve"> 2020 года по </w:t>
      </w:r>
      <w:r w:rsidR="005F0EE8">
        <w:rPr>
          <w:rFonts w:ascii="Times New Roman" w:hAnsi="Times New Roman"/>
          <w:kern w:val="28"/>
          <w:sz w:val="28"/>
        </w:rPr>
        <w:t>13</w:t>
      </w:r>
      <w:r w:rsidRPr="00C9324D">
        <w:rPr>
          <w:rFonts w:ascii="Times New Roman" w:hAnsi="Times New Roman"/>
          <w:kern w:val="28"/>
          <w:sz w:val="28"/>
        </w:rPr>
        <w:t xml:space="preserve"> </w:t>
      </w:r>
      <w:r w:rsidR="005F0EE8">
        <w:rPr>
          <w:rFonts w:ascii="Times New Roman" w:hAnsi="Times New Roman"/>
          <w:kern w:val="28"/>
          <w:sz w:val="28"/>
        </w:rPr>
        <w:t xml:space="preserve">августа </w:t>
      </w:r>
      <w:r w:rsidRPr="00C9324D">
        <w:rPr>
          <w:rFonts w:ascii="Times New Roman" w:hAnsi="Times New Roman"/>
          <w:kern w:val="28"/>
          <w:sz w:val="28"/>
        </w:rPr>
        <w:t>2020 года организовать прием предложений по кандидатурам для дополнительного зачисления в резерв составов участковых комиссий на территории Аксайского района Ростовской области.</w:t>
      </w:r>
    </w:p>
    <w:p w:rsidR="003530EA" w:rsidRPr="003530EA" w:rsidRDefault="003530EA" w:rsidP="00AD291F">
      <w:pPr>
        <w:pStyle w:val="ConsNormal"/>
        <w:widowControl/>
        <w:numPr>
          <w:ilvl w:val="0"/>
          <w:numId w:val="1"/>
        </w:numPr>
        <w:tabs>
          <w:tab w:val="left" w:pos="709"/>
          <w:tab w:val="left" w:pos="993"/>
        </w:tabs>
        <w:spacing w:line="360" w:lineRule="auto"/>
        <w:ind w:left="0" w:right="0" w:firstLine="567"/>
        <w:jc w:val="both"/>
        <w:rPr>
          <w:rFonts w:ascii="Times New Roman" w:hAnsi="Times New Roman"/>
          <w:sz w:val="28"/>
          <w:szCs w:val="28"/>
        </w:rPr>
      </w:pPr>
      <w:proofErr w:type="gramStart"/>
      <w:r w:rsidRPr="003530EA">
        <w:rPr>
          <w:rFonts w:ascii="Times New Roman" w:hAnsi="Times New Roman"/>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sz w:val="28"/>
          <w:szCs w:val="28"/>
        </w:rPr>
        <w:t>Е.М. Нагимовой</w:t>
      </w:r>
      <w:r w:rsidRPr="003530EA">
        <w:rPr>
          <w:rFonts w:ascii="Times New Roman" w:hAnsi="Times New Roman"/>
          <w:sz w:val="28"/>
          <w:szCs w:val="28"/>
        </w:rPr>
        <w:t xml:space="preserve"> обеспечить ввод данных в ГАС «Выборы»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sz w:val="28"/>
          <w:szCs w:val="28"/>
        </w:rPr>
        <w:t xml:space="preserve">Аксайского района </w:t>
      </w:r>
      <w:r w:rsidRPr="003530EA">
        <w:rPr>
          <w:rFonts w:ascii="Times New Roman" w:hAnsi="Times New Roman"/>
          <w:sz w:val="28"/>
          <w:szCs w:val="28"/>
        </w:rPr>
        <w:t>Ростовской области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w:t>
      </w:r>
      <w:proofErr w:type="gramEnd"/>
      <w:r w:rsidRPr="003530EA">
        <w:rPr>
          <w:rFonts w:ascii="Times New Roman" w:hAnsi="Times New Roman"/>
          <w:sz w:val="28"/>
          <w:szCs w:val="28"/>
        </w:rPr>
        <w:t>»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B7899" w:rsidRPr="007A279E" w:rsidRDefault="003530EA" w:rsidP="00AD291F">
      <w:pPr>
        <w:pStyle w:val="ad"/>
        <w:numPr>
          <w:ilvl w:val="0"/>
          <w:numId w:val="1"/>
        </w:numPr>
        <w:tabs>
          <w:tab w:val="left" w:pos="709"/>
          <w:tab w:val="left" w:pos="993"/>
        </w:tabs>
        <w:spacing w:line="360" w:lineRule="auto"/>
        <w:ind w:left="0" w:firstLine="567"/>
        <w:jc w:val="both"/>
        <w:rPr>
          <w:rFonts w:ascii="Times New Roman" w:hAnsi="Times New Roman"/>
          <w:sz w:val="28"/>
          <w:szCs w:val="28"/>
        </w:rPr>
      </w:pPr>
      <w:r w:rsidRPr="007A279E">
        <w:rPr>
          <w:rFonts w:ascii="Times New Roman" w:hAnsi="Times New Roman"/>
          <w:sz w:val="28"/>
          <w:szCs w:val="28"/>
        </w:rPr>
        <w:t xml:space="preserve">Направить </w:t>
      </w:r>
      <w:r w:rsidR="00214007" w:rsidRPr="00214007">
        <w:rPr>
          <w:rFonts w:ascii="Times New Roman" w:hAnsi="Times New Roman"/>
          <w:sz w:val="28"/>
          <w:szCs w:val="28"/>
        </w:rPr>
        <w:t>сообщение Территориальной избирательной комиссии Аксайского района о дополнительном зачислении в резерв составов участковых избирательных комиссий на территории Аксайского района Ростовской области</w:t>
      </w:r>
      <w:r w:rsidRPr="007A279E">
        <w:rPr>
          <w:rFonts w:ascii="Times New Roman" w:hAnsi="Times New Roman"/>
          <w:sz w:val="28"/>
          <w:szCs w:val="28"/>
        </w:rPr>
        <w:t xml:space="preserve">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55C2" w:rsidRPr="00FB7899" w:rsidRDefault="002355C2" w:rsidP="00AD291F">
      <w:pPr>
        <w:pStyle w:val="ad"/>
        <w:numPr>
          <w:ilvl w:val="0"/>
          <w:numId w:val="1"/>
        </w:numPr>
        <w:tabs>
          <w:tab w:val="left" w:pos="709"/>
          <w:tab w:val="left" w:pos="993"/>
        </w:tabs>
        <w:spacing w:line="360" w:lineRule="auto"/>
        <w:ind w:left="0" w:firstLine="567"/>
        <w:jc w:val="both"/>
        <w:rPr>
          <w:rFonts w:ascii="Times New Roman" w:hAnsi="Times New Roman"/>
          <w:sz w:val="28"/>
          <w:szCs w:val="28"/>
        </w:rPr>
      </w:pPr>
      <w:proofErr w:type="gramStart"/>
      <w:r w:rsidRPr="00FB7899">
        <w:rPr>
          <w:rFonts w:ascii="Times New Roman" w:hAnsi="Times New Roman"/>
          <w:iCs/>
          <w:sz w:val="28"/>
        </w:rPr>
        <w:t>Контроль за</w:t>
      </w:r>
      <w:proofErr w:type="gramEnd"/>
      <w:r w:rsidRPr="00FB7899">
        <w:rPr>
          <w:rFonts w:ascii="Times New Roman" w:hAnsi="Times New Roman"/>
          <w:iCs/>
          <w:sz w:val="28"/>
        </w:rPr>
        <w:t xml:space="preserve"> исполнением настоящего постановления возложить на секретаря комиссии </w:t>
      </w:r>
      <w:r w:rsidR="00C91270" w:rsidRPr="00FB7899">
        <w:rPr>
          <w:rFonts w:ascii="Times New Roman" w:hAnsi="Times New Roman"/>
          <w:iCs/>
          <w:sz w:val="28"/>
        </w:rPr>
        <w:t>Е.Ю. Соколинскую</w:t>
      </w:r>
      <w:r w:rsidRPr="00FB7899">
        <w:rPr>
          <w:rFonts w:ascii="Times New Roman" w:hAnsi="Times New Roman"/>
          <w:iCs/>
          <w:sz w:val="28"/>
        </w:rPr>
        <w:t>.</w:t>
      </w:r>
    </w:p>
    <w:p w:rsidR="001C532A" w:rsidRPr="003E45D3" w:rsidRDefault="001C532A" w:rsidP="00C9324D">
      <w:pPr>
        <w:pStyle w:val="ConsNormal"/>
        <w:widowControl/>
        <w:tabs>
          <w:tab w:val="left" w:pos="993"/>
        </w:tabs>
        <w:spacing w:line="360" w:lineRule="auto"/>
        <w:ind w:right="0" w:firstLine="567"/>
        <w:jc w:val="both"/>
        <w:rPr>
          <w:rFonts w:ascii="Times New Roman" w:hAnsi="Times New Roman"/>
          <w:sz w:val="28"/>
          <w:szCs w:val="28"/>
        </w:rPr>
      </w:pPr>
    </w:p>
    <w:p w:rsidR="003E45D3" w:rsidRDefault="002355C2" w:rsidP="002E7E3A">
      <w:pPr>
        <w:spacing w:line="48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t>А.А. Малинникова</w:t>
      </w:r>
    </w:p>
    <w:p w:rsidR="002E7E3A" w:rsidRDefault="002355C2">
      <w:pPr>
        <w:spacing w:line="480" w:lineRule="auto"/>
        <w:jc w:val="both"/>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C91270">
        <w:rPr>
          <w:rFonts w:ascii="Times New Roman" w:hAnsi="Times New Roman"/>
          <w:bCs/>
          <w:iCs/>
          <w:sz w:val="28"/>
          <w:szCs w:val="28"/>
        </w:rPr>
        <w:t>Е.Ю. Соколинская</w:t>
      </w:r>
    </w:p>
    <w:sectPr w:rsidR="002E7E3A" w:rsidSect="00AD291F">
      <w:pgSz w:w="11906" w:h="16838"/>
      <w:pgMar w:top="709" w:right="850" w:bottom="851"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AF6" w:rsidRDefault="00397AF6" w:rsidP="001774D5">
      <w:r>
        <w:separator/>
      </w:r>
    </w:p>
  </w:endnote>
  <w:endnote w:type="continuationSeparator" w:id="0">
    <w:p w:rsidR="00397AF6" w:rsidRDefault="00397AF6" w:rsidP="0017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AF6" w:rsidRDefault="00397AF6" w:rsidP="001774D5">
      <w:r>
        <w:separator/>
      </w:r>
    </w:p>
  </w:footnote>
  <w:footnote w:type="continuationSeparator" w:id="0">
    <w:p w:rsidR="00397AF6" w:rsidRDefault="00397AF6" w:rsidP="0017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37974"/>
    <w:multiLevelType w:val="hybridMultilevel"/>
    <w:tmpl w:val="624EBABA"/>
    <w:lvl w:ilvl="0" w:tplc="45321E0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723110BE"/>
    <w:multiLevelType w:val="hybridMultilevel"/>
    <w:tmpl w:val="881E875C"/>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5C2"/>
    <w:rsid w:val="00022FED"/>
    <w:rsid w:val="00046C69"/>
    <w:rsid w:val="000A14AF"/>
    <w:rsid w:val="00133C0D"/>
    <w:rsid w:val="00162120"/>
    <w:rsid w:val="00164474"/>
    <w:rsid w:val="001774D5"/>
    <w:rsid w:val="0019581E"/>
    <w:rsid w:val="001C532A"/>
    <w:rsid w:val="001C659D"/>
    <w:rsid w:val="001D2AF9"/>
    <w:rsid w:val="00214007"/>
    <w:rsid w:val="00223541"/>
    <w:rsid w:val="002355C2"/>
    <w:rsid w:val="002772A7"/>
    <w:rsid w:val="002E7E3A"/>
    <w:rsid w:val="0030511B"/>
    <w:rsid w:val="00327C50"/>
    <w:rsid w:val="003530EA"/>
    <w:rsid w:val="00397AF6"/>
    <w:rsid w:val="003E45D3"/>
    <w:rsid w:val="00413EA5"/>
    <w:rsid w:val="004503A6"/>
    <w:rsid w:val="00456B39"/>
    <w:rsid w:val="00512D19"/>
    <w:rsid w:val="00527E7E"/>
    <w:rsid w:val="00581DDB"/>
    <w:rsid w:val="005F09A6"/>
    <w:rsid w:val="005F0EE8"/>
    <w:rsid w:val="00610847"/>
    <w:rsid w:val="0063482E"/>
    <w:rsid w:val="0067270E"/>
    <w:rsid w:val="00696885"/>
    <w:rsid w:val="006C2C61"/>
    <w:rsid w:val="00771D80"/>
    <w:rsid w:val="007A279E"/>
    <w:rsid w:val="00836BDE"/>
    <w:rsid w:val="00985F75"/>
    <w:rsid w:val="009940E1"/>
    <w:rsid w:val="00995631"/>
    <w:rsid w:val="009B32A5"/>
    <w:rsid w:val="009F6076"/>
    <w:rsid w:val="00A012FD"/>
    <w:rsid w:val="00AD291F"/>
    <w:rsid w:val="00B04992"/>
    <w:rsid w:val="00B41399"/>
    <w:rsid w:val="00B54633"/>
    <w:rsid w:val="00BA310E"/>
    <w:rsid w:val="00BF6CAA"/>
    <w:rsid w:val="00C91270"/>
    <w:rsid w:val="00C9324D"/>
    <w:rsid w:val="00CA6F26"/>
    <w:rsid w:val="00D23D2E"/>
    <w:rsid w:val="00D24618"/>
    <w:rsid w:val="00D339F6"/>
    <w:rsid w:val="00D4235C"/>
    <w:rsid w:val="00DA57CA"/>
    <w:rsid w:val="00E76CCC"/>
    <w:rsid w:val="00EA018F"/>
    <w:rsid w:val="00EB008C"/>
    <w:rsid w:val="00F2209B"/>
    <w:rsid w:val="00FA1C03"/>
    <w:rsid w:val="00FA7631"/>
    <w:rsid w:val="00FB495E"/>
    <w:rsid w:val="00FB7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527</Words>
  <Characters>3009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TIK2</cp:lastModifiedBy>
  <cp:revision>5</cp:revision>
  <cp:lastPrinted>2019-04-08T15:12:00Z</cp:lastPrinted>
  <dcterms:created xsi:type="dcterms:W3CDTF">2020-07-20T11:45:00Z</dcterms:created>
  <dcterms:modified xsi:type="dcterms:W3CDTF">2020-07-21T08:59:00Z</dcterms:modified>
</cp:coreProperties>
</file>