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904E2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904E2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904E20">
      <w:pPr>
        <w:tabs>
          <w:tab w:val="left" w:pos="6750"/>
        </w:tabs>
        <w:rPr>
          <w:b/>
          <w:sz w:val="28"/>
          <w:szCs w:val="28"/>
        </w:rPr>
      </w:pPr>
    </w:p>
    <w:p w:rsidR="00E02674" w:rsidRDefault="00115163" w:rsidP="00904E20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</w:t>
      </w:r>
      <w:r w:rsidR="00437268">
        <w:rPr>
          <w:sz w:val="28"/>
          <w:szCs w:val="28"/>
          <w:shd w:val="clear" w:color="auto" w:fill="FFFFFF" w:themeFill="background1"/>
        </w:rPr>
        <w:t>5</w:t>
      </w:r>
      <w:r w:rsidR="000141B0">
        <w:rPr>
          <w:sz w:val="28"/>
          <w:szCs w:val="28"/>
          <w:shd w:val="clear" w:color="auto" w:fill="FFFFFF" w:themeFill="background1"/>
        </w:rPr>
        <w:t xml:space="preserve"> июня </w:t>
      </w:r>
      <w:r>
        <w:rPr>
          <w:sz w:val="28"/>
          <w:szCs w:val="28"/>
          <w:shd w:val="clear" w:color="auto" w:fill="FFFFFF" w:themeFill="background1"/>
        </w:rPr>
        <w:t>202</w:t>
      </w:r>
      <w:r w:rsidR="00437268">
        <w:rPr>
          <w:sz w:val="28"/>
          <w:szCs w:val="28"/>
          <w:shd w:val="clear" w:color="auto" w:fill="FFFFFF" w:themeFill="background1"/>
        </w:rPr>
        <w:t>1</w:t>
      </w:r>
      <w:r>
        <w:rPr>
          <w:sz w:val="28"/>
          <w:szCs w:val="28"/>
          <w:shd w:val="clear" w:color="auto" w:fill="FFFFFF" w:themeFill="background1"/>
        </w:rPr>
        <w:t xml:space="preserve"> г.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0141B0">
        <w:rPr>
          <w:sz w:val="28"/>
          <w:szCs w:val="28"/>
        </w:rPr>
        <w:tab/>
      </w:r>
      <w:r w:rsidR="000141B0">
        <w:rPr>
          <w:sz w:val="28"/>
          <w:szCs w:val="28"/>
        </w:rPr>
        <w:tab/>
        <w:t xml:space="preserve">    </w:t>
      </w:r>
      <w:r w:rsidR="00124608">
        <w:rPr>
          <w:sz w:val="28"/>
          <w:szCs w:val="28"/>
        </w:rPr>
        <w:t xml:space="preserve">    </w:t>
      </w:r>
      <w:r w:rsidR="00904E20">
        <w:rPr>
          <w:sz w:val="28"/>
          <w:szCs w:val="28"/>
        </w:rPr>
        <w:t xml:space="preserve"> </w:t>
      </w:r>
      <w:r w:rsidR="00124608">
        <w:rPr>
          <w:sz w:val="28"/>
          <w:szCs w:val="28"/>
        </w:rPr>
        <w:t xml:space="preserve"> </w:t>
      </w:r>
      <w:r w:rsidR="00E02674">
        <w:rPr>
          <w:sz w:val="28"/>
          <w:szCs w:val="28"/>
        </w:rPr>
        <w:t xml:space="preserve">№ </w:t>
      </w:r>
      <w:r w:rsidR="00437268">
        <w:rPr>
          <w:sz w:val="28"/>
          <w:szCs w:val="28"/>
        </w:rPr>
        <w:t>9-11</w:t>
      </w:r>
    </w:p>
    <w:p w:rsidR="00E02674" w:rsidRDefault="00E02674" w:rsidP="00904E2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846DBE" w:rsidRDefault="00846DBE" w:rsidP="00904E20">
      <w:pPr>
        <w:tabs>
          <w:tab w:val="left" w:pos="6750"/>
        </w:tabs>
        <w:jc w:val="center"/>
        <w:rPr>
          <w:sz w:val="28"/>
          <w:szCs w:val="28"/>
        </w:rPr>
      </w:pPr>
    </w:p>
    <w:p w:rsidR="00456DF9" w:rsidRDefault="00EA5F74" w:rsidP="0003400D">
      <w:pPr>
        <w:tabs>
          <w:tab w:val="left" w:pos="6750"/>
        </w:tabs>
        <w:ind w:left="1418" w:right="1417"/>
        <w:jc w:val="both"/>
        <w:rPr>
          <w:b/>
          <w:sz w:val="28"/>
          <w:szCs w:val="28"/>
        </w:rPr>
      </w:pPr>
      <w:r w:rsidRPr="00EA5F74">
        <w:rPr>
          <w:b/>
          <w:sz w:val="28"/>
          <w:szCs w:val="28"/>
        </w:rPr>
        <w:t xml:space="preserve">Об утверждении состава </w:t>
      </w:r>
      <w:r w:rsidRPr="00EA5F74">
        <w:rPr>
          <w:b/>
          <w:bCs/>
          <w:sz w:val="28"/>
          <w:szCs w:val="28"/>
        </w:rPr>
        <w:t xml:space="preserve">Рабочей группы </w:t>
      </w:r>
      <w:r w:rsidR="004E3F64">
        <w:rPr>
          <w:b/>
          <w:bCs/>
          <w:sz w:val="28"/>
          <w:szCs w:val="28"/>
        </w:rPr>
        <w:t xml:space="preserve">Территориальной избирательной комиссии Аксайского района Ростовской области </w:t>
      </w:r>
      <w:r w:rsidRPr="00EA5F74">
        <w:rPr>
          <w:b/>
          <w:bCs/>
          <w:sz w:val="28"/>
          <w:szCs w:val="28"/>
        </w:rPr>
        <w:br/>
        <w:t>по информационным спорам и иным вопросам информационного обеспечения</w:t>
      </w:r>
      <w:r w:rsidRPr="00EA5F74">
        <w:rPr>
          <w:b/>
          <w:sz w:val="28"/>
          <w:szCs w:val="28"/>
        </w:rPr>
        <w:t xml:space="preserve"> </w:t>
      </w:r>
      <w:r w:rsidR="00115163" w:rsidRPr="00115163">
        <w:rPr>
          <w:b/>
          <w:sz w:val="28"/>
          <w:szCs w:val="28"/>
        </w:rPr>
        <w:t xml:space="preserve">выборов </w:t>
      </w:r>
    </w:p>
    <w:p w:rsidR="00437268" w:rsidRPr="008F7AC7" w:rsidRDefault="00437268" w:rsidP="00115163">
      <w:pPr>
        <w:tabs>
          <w:tab w:val="left" w:pos="6750"/>
        </w:tabs>
        <w:ind w:left="1418" w:right="1700"/>
        <w:jc w:val="both"/>
        <w:rPr>
          <w:kern w:val="28"/>
          <w:sz w:val="28"/>
          <w:szCs w:val="28"/>
        </w:rPr>
      </w:pPr>
    </w:p>
    <w:p w:rsidR="008F7AC7" w:rsidRPr="008F7AC7" w:rsidRDefault="00EA5F74" w:rsidP="00904E20">
      <w:pPr>
        <w:ind w:firstLine="567"/>
        <w:jc w:val="both"/>
        <w:rPr>
          <w:spacing w:val="20"/>
          <w:sz w:val="28"/>
          <w:szCs w:val="28"/>
        </w:rPr>
      </w:pPr>
      <w:r w:rsidRPr="00EA5F74">
        <w:rPr>
          <w:sz w:val="28"/>
          <w:szCs w:val="28"/>
          <w:lang w:val="x-none"/>
        </w:rPr>
        <w:t>В соответствии с пунктом</w:t>
      </w:r>
      <w:r w:rsidR="004E3F64">
        <w:rPr>
          <w:sz w:val="28"/>
          <w:szCs w:val="28"/>
        </w:rPr>
        <w:t xml:space="preserve"> 9 статьи 26, пунктом</w:t>
      </w:r>
      <w:r w:rsidRPr="00EA5F74">
        <w:rPr>
          <w:sz w:val="28"/>
          <w:szCs w:val="28"/>
          <w:lang w:val="x-none"/>
        </w:rPr>
        <w:t xml:space="preserve"> 7</w:t>
      </w:r>
      <w:r w:rsidR="004E3F64">
        <w:rPr>
          <w:sz w:val="28"/>
          <w:szCs w:val="28"/>
          <w:lang w:val="x-none"/>
        </w:rPr>
        <w:t xml:space="preserve"> статьи 56 </w:t>
      </w:r>
      <w:r w:rsidRPr="00EA5F74">
        <w:rPr>
          <w:sz w:val="28"/>
          <w:szCs w:val="28"/>
          <w:lang w:val="x-none"/>
        </w:rPr>
        <w:t>Федерального закона от 12</w:t>
      </w:r>
      <w:r w:rsidRPr="00EA5F74">
        <w:rPr>
          <w:sz w:val="28"/>
          <w:szCs w:val="28"/>
        </w:rPr>
        <w:t>.06.</w:t>
      </w:r>
      <w:r w:rsidRPr="00EA5F74">
        <w:rPr>
          <w:sz w:val="28"/>
          <w:szCs w:val="28"/>
          <w:lang w:val="x-none"/>
        </w:rPr>
        <w:t>2002 № 67-ФЗ «Об основных гарантиях избирательных прав и права на участие в референдуме граждан Российской Федерации», част</w:t>
      </w:r>
      <w:r w:rsidR="004E3F64">
        <w:rPr>
          <w:sz w:val="28"/>
          <w:szCs w:val="28"/>
        </w:rPr>
        <w:t xml:space="preserve">ью </w:t>
      </w:r>
      <w:r w:rsidRPr="00EA5F74">
        <w:rPr>
          <w:sz w:val="28"/>
          <w:szCs w:val="28"/>
        </w:rPr>
        <w:t>13</w:t>
      </w:r>
      <w:r w:rsidRPr="00EA5F74">
        <w:rPr>
          <w:sz w:val="28"/>
          <w:szCs w:val="28"/>
          <w:lang w:val="x-none"/>
        </w:rPr>
        <w:t xml:space="preserve"> статьи 1</w:t>
      </w:r>
      <w:r w:rsidRPr="00EA5F74">
        <w:rPr>
          <w:sz w:val="28"/>
          <w:szCs w:val="28"/>
        </w:rPr>
        <w:t>7</w:t>
      </w:r>
      <w:r w:rsidRPr="00EA5F74">
        <w:rPr>
          <w:sz w:val="28"/>
          <w:szCs w:val="28"/>
          <w:lang w:val="x-none"/>
        </w:rPr>
        <w:t xml:space="preserve"> Областного закона от 12</w:t>
      </w:r>
      <w:r w:rsidRPr="00EA5F74">
        <w:rPr>
          <w:sz w:val="28"/>
          <w:szCs w:val="28"/>
        </w:rPr>
        <w:t>.05.</w:t>
      </w:r>
      <w:r w:rsidRPr="00EA5F74">
        <w:rPr>
          <w:sz w:val="28"/>
          <w:szCs w:val="28"/>
          <w:lang w:val="x-none"/>
        </w:rPr>
        <w:t>2016 № 525-ЗС «О выборах и референдумах в Ростовской области»</w:t>
      </w:r>
      <w:r w:rsidRPr="00EA5F74">
        <w:rPr>
          <w:sz w:val="28"/>
          <w:szCs w:val="28"/>
        </w:rPr>
        <w:t>,</w:t>
      </w:r>
      <w:r w:rsidRPr="00EA5F74">
        <w:rPr>
          <w:sz w:val="28"/>
          <w:szCs w:val="28"/>
          <w:lang w:val="x-none"/>
        </w:rPr>
        <w:t xml:space="preserve"> в целях реализации полномочий Территориальной избирательной комиссии </w:t>
      </w:r>
      <w:r>
        <w:rPr>
          <w:sz w:val="28"/>
          <w:szCs w:val="28"/>
        </w:rPr>
        <w:t>Аксайского района Ростовской области</w:t>
      </w:r>
      <w:r w:rsidRPr="00EA5F74">
        <w:rPr>
          <w:sz w:val="28"/>
          <w:szCs w:val="28"/>
        </w:rPr>
        <w:t xml:space="preserve"> </w:t>
      </w:r>
      <w:r w:rsidRPr="00EA5F74">
        <w:rPr>
          <w:sz w:val="28"/>
          <w:szCs w:val="28"/>
          <w:lang w:val="x-none"/>
        </w:rP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437268">
        <w:rPr>
          <w:sz w:val="28"/>
          <w:szCs w:val="28"/>
          <w:lang w:val="x-none"/>
        </w:rPr>
        <w:t>при проведении выборов,</w:t>
      </w:r>
    </w:p>
    <w:p w:rsidR="008F7AC7" w:rsidRPr="008F7AC7" w:rsidRDefault="008F7AC7" w:rsidP="008F7AC7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E13FEA" w:rsidRDefault="00E13FEA" w:rsidP="00E13FEA">
      <w:pPr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Аксайского района</w:t>
      </w:r>
      <w:r w:rsidR="00294C85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ПОСТАНОВЛЯЕТ:</w:t>
      </w:r>
    </w:p>
    <w:p w:rsidR="008F7AC7" w:rsidRPr="008F7AC7" w:rsidRDefault="008F7AC7" w:rsidP="008F7AC7">
      <w:pPr>
        <w:rPr>
          <w:sz w:val="28"/>
          <w:szCs w:val="28"/>
        </w:rPr>
      </w:pPr>
    </w:p>
    <w:p w:rsidR="00EA5F74" w:rsidRPr="00115163" w:rsidRDefault="00EA5F74" w:rsidP="00115163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bCs/>
          <w:sz w:val="28"/>
          <w:szCs w:val="20"/>
        </w:rPr>
      </w:pPr>
      <w:r w:rsidRPr="00115163">
        <w:rPr>
          <w:sz w:val="28"/>
          <w:szCs w:val="20"/>
        </w:rPr>
        <w:t xml:space="preserve">Утвердить прилагаемый состав </w:t>
      </w:r>
      <w:r w:rsidRPr="00115163">
        <w:rPr>
          <w:bCs/>
          <w:sz w:val="28"/>
          <w:szCs w:val="20"/>
        </w:rPr>
        <w:t xml:space="preserve">Рабочей группы </w:t>
      </w:r>
      <w:r w:rsidR="00DC75BB">
        <w:rPr>
          <w:bCs/>
          <w:sz w:val="28"/>
          <w:szCs w:val="20"/>
        </w:rPr>
        <w:t xml:space="preserve">Территориальной избирательной комиссии Аксайского района Ростовской области </w:t>
      </w:r>
      <w:r w:rsidRPr="00115163">
        <w:rPr>
          <w:bCs/>
          <w:sz w:val="28"/>
          <w:szCs w:val="20"/>
        </w:rPr>
        <w:t>по информационным спорам и иным вопросам информационного обеспечения</w:t>
      </w:r>
      <w:r w:rsidR="00115163" w:rsidRPr="00115163">
        <w:rPr>
          <w:sz w:val="28"/>
          <w:szCs w:val="28"/>
        </w:rPr>
        <w:t xml:space="preserve"> </w:t>
      </w:r>
      <w:r w:rsidR="00115163" w:rsidRPr="00115163">
        <w:rPr>
          <w:bCs/>
          <w:sz w:val="28"/>
          <w:szCs w:val="20"/>
        </w:rPr>
        <w:t xml:space="preserve">выборов </w:t>
      </w:r>
      <w:r w:rsidRPr="00115163">
        <w:rPr>
          <w:bCs/>
          <w:sz w:val="28"/>
          <w:szCs w:val="20"/>
        </w:rPr>
        <w:t>(далее – Рабочая группа).</w:t>
      </w:r>
      <w:r w:rsidR="00D54704" w:rsidRPr="00115163">
        <w:rPr>
          <w:sz w:val="28"/>
          <w:szCs w:val="20"/>
        </w:rPr>
        <w:t xml:space="preserve"> </w:t>
      </w:r>
    </w:p>
    <w:p w:rsidR="00EA5F74" w:rsidRPr="00904E20" w:rsidRDefault="00EA5F74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904E20">
        <w:rPr>
          <w:sz w:val="28"/>
          <w:szCs w:val="28"/>
        </w:rPr>
        <w:t>Назначить руководителем Рабочей группы заместителя председателя Территориальной избирательной комиссии Аксайского района Ростовской области Леденеву Сирануш Вартановну.</w:t>
      </w:r>
    </w:p>
    <w:p w:rsidR="00EA5F74" w:rsidRDefault="00EA5F74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904E20">
        <w:rPr>
          <w:sz w:val="28"/>
          <w:szCs w:val="28"/>
        </w:rPr>
        <w:t>Назначить заместителем руководителя Рабочей группы секретаря Территориальной избирательной комиссии Аксайского района Ростовской области Соколинскую Елену Юрьевну.</w:t>
      </w:r>
    </w:p>
    <w:p w:rsidR="00437268" w:rsidRPr="00C04619" w:rsidRDefault="00437268" w:rsidP="00C04619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04619">
        <w:rPr>
          <w:sz w:val="28"/>
          <w:szCs w:val="28"/>
        </w:rPr>
        <w:lastRenderedPageBreak/>
        <w:t>Признать утратившим силу постановление Территориальной избирательной комиссии Аксайского района Ростовской области от 26.06.202</w:t>
      </w:r>
      <w:r w:rsidR="00486F86">
        <w:rPr>
          <w:sz w:val="28"/>
          <w:szCs w:val="28"/>
        </w:rPr>
        <w:t>0</w:t>
      </w:r>
      <w:r w:rsidRPr="00C04619">
        <w:rPr>
          <w:sz w:val="28"/>
          <w:szCs w:val="28"/>
        </w:rPr>
        <w:t xml:space="preserve"> года № 177-14 «</w:t>
      </w:r>
      <w:r w:rsidR="00C04619" w:rsidRPr="00C04619">
        <w:rPr>
          <w:sz w:val="28"/>
          <w:szCs w:val="28"/>
        </w:rPr>
        <w:t xml:space="preserve">Об утверждении состава </w:t>
      </w:r>
      <w:r w:rsidR="00C04619" w:rsidRPr="00C04619">
        <w:rPr>
          <w:bCs/>
          <w:sz w:val="28"/>
          <w:szCs w:val="28"/>
        </w:rPr>
        <w:t xml:space="preserve">Рабочей группы </w:t>
      </w:r>
      <w:r w:rsidR="00C04619" w:rsidRPr="00C04619">
        <w:rPr>
          <w:bCs/>
          <w:sz w:val="28"/>
          <w:szCs w:val="28"/>
        </w:rPr>
        <w:br/>
        <w:t>по информационным спорам и иным вопросам информационного обеспечения</w:t>
      </w:r>
      <w:r w:rsidR="00C04619" w:rsidRPr="00C04619">
        <w:rPr>
          <w:sz w:val="28"/>
          <w:szCs w:val="28"/>
        </w:rPr>
        <w:t xml:space="preserve"> выборов депутатов представительных органов муниципальных образований </w:t>
      </w:r>
      <w:bookmarkStart w:id="0" w:name="_GoBack"/>
      <w:bookmarkEnd w:id="0"/>
      <w:r w:rsidR="00C04619" w:rsidRPr="00C04619">
        <w:rPr>
          <w:sz w:val="28"/>
          <w:szCs w:val="28"/>
        </w:rPr>
        <w:t>в Аксайском районе Ростовской области</w:t>
      </w:r>
      <w:r w:rsidR="00C04619">
        <w:rPr>
          <w:sz w:val="28"/>
          <w:szCs w:val="28"/>
        </w:rPr>
        <w:t>».</w:t>
      </w:r>
    </w:p>
    <w:p w:rsidR="008F7AC7" w:rsidRPr="00904E20" w:rsidRDefault="008F7AC7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r w:rsidRPr="00904E20">
        <w:rPr>
          <w:sz w:val="28"/>
          <w:szCs w:val="20"/>
        </w:rPr>
        <w:t xml:space="preserve">Разместить настоящее постановление на сайте </w:t>
      </w:r>
      <w:r w:rsidR="00792B45" w:rsidRPr="00904E20">
        <w:rPr>
          <w:sz w:val="28"/>
          <w:szCs w:val="28"/>
        </w:rPr>
        <w:t>Территориальной избирательной комиссии Аксайского района</w:t>
      </w:r>
      <w:r w:rsidR="00294C85">
        <w:rPr>
          <w:sz w:val="28"/>
          <w:szCs w:val="28"/>
        </w:rPr>
        <w:t xml:space="preserve"> Ростовской области</w:t>
      </w:r>
      <w:r w:rsidRPr="00904E20">
        <w:rPr>
          <w:sz w:val="28"/>
          <w:szCs w:val="28"/>
        </w:rPr>
        <w:t xml:space="preserve"> </w:t>
      </w:r>
      <w:r w:rsidRPr="00904E20">
        <w:rPr>
          <w:sz w:val="28"/>
          <w:szCs w:val="20"/>
        </w:rPr>
        <w:t>в информационно-телекоммуникационной сети «Интернет».</w:t>
      </w:r>
    </w:p>
    <w:p w:rsidR="008F7AC7" w:rsidRPr="00904E20" w:rsidRDefault="008F7AC7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r w:rsidRPr="00904E20">
        <w:rPr>
          <w:sz w:val="28"/>
          <w:szCs w:val="20"/>
        </w:rPr>
        <w:t xml:space="preserve">Контроль </w:t>
      </w:r>
      <w:r w:rsidRPr="00904E20">
        <w:rPr>
          <w:sz w:val="28"/>
          <w:szCs w:val="28"/>
        </w:rPr>
        <w:t xml:space="preserve">за выполнением </w:t>
      </w:r>
      <w:r w:rsidRPr="00904E20">
        <w:rPr>
          <w:sz w:val="28"/>
          <w:szCs w:val="20"/>
        </w:rPr>
        <w:t xml:space="preserve">настоящего постановления возложить </w:t>
      </w:r>
      <w:r w:rsidRPr="00904E20">
        <w:rPr>
          <w:sz w:val="28"/>
          <w:szCs w:val="20"/>
        </w:rPr>
        <w:br/>
        <w:t xml:space="preserve">на </w:t>
      </w:r>
      <w:r w:rsidR="00B02E84" w:rsidRPr="00904E20">
        <w:rPr>
          <w:sz w:val="28"/>
          <w:szCs w:val="20"/>
        </w:rPr>
        <w:t>заместителя председателя</w:t>
      </w:r>
      <w:r w:rsidR="00792B45" w:rsidRPr="00904E20">
        <w:rPr>
          <w:sz w:val="28"/>
          <w:szCs w:val="20"/>
        </w:rPr>
        <w:t xml:space="preserve"> </w:t>
      </w:r>
      <w:r w:rsidR="00294C85" w:rsidRPr="00904E20">
        <w:rPr>
          <w:sz w:val="28"/>
          <w:szCs w:val="28"/>
        </w:rPr>
        <w:t>Территориальной избирательной комиссии Аксайского района</w:t>
      </w:r>
      <w:r w:rsidR="00294C85">
        <w:rPr>
          <w:sz w:val="28"/>
          <w:szCs w:val="28"/>
        </w:rPr>
        <w:t xml:space="preserve"> Ростовской области</w:t>
      </w:r>
      <w:r w:rsidR="00294C85">
        <w:rPr>
          <w:sz w:val="28"/>
          <w:szCs w:val="20"/>
        </w:rPr>
        <w:t xml:space="preserve"> </w:t>
      </w:r>
      <w:r w:rsidR="00B02E84" w:rsidRPr="00904E20">
        <w:rPr>
          <w:sz w:val="28"/>
          <w:szCs w:val="20"/>
        </w:rPr>
        <w:t>Леденеву</w:t>
      </w:r>
      <w:r w:rsidR="00294C85">
        <w:rPr>
          <w:sz w:val="28"/>
          <w:szCs w:val="20"/>
        </w:rPr>
        <w:t xml:space="preserve"> С.В..</w:t>
      </w:r>
    </w:p>
    <w:p w:rsidR="008F7AC7" w:rsidRDefault="008F7AC7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952DC0" w:rsidRPr="008F7AC7" w:rsidRDefault="00952DC0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371396" w:rsidRDefault="00371396" w:rsidP="00371396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371396" w:rsidRPr="00C869D2" w:rsidRDefault="00371396" w:rsidP="0037139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sectPr w:rsidR="00124608" w:rsidRPr="00124608" w:rsidSect="00ED35E0">
      <w:headerReference w:type="even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234" w:rsidRDefault="00894234">
      <w:r>
        <w:separator/>
      </w:r>
    </w:p>
  </w:endnote>
  <w:endnote w:type="continuationSeparator" w:id="0">
    <w:p w:rsidR="00894234" w:rsidRDefault="00894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234" w:rsidRDefault="00894234">
      <w:r>
        <w:separator/>
      </w:r>
    </w:p>
  </w:footnote>
  <w:footnote w:type="continuationSeparator" w:id="0">
    <w:p w:rsidR="00894234" w:rsidRDefault="00894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372" w:rsidRDefault="0037139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70372" w:rsidRDefault="00486F8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21009"/>
    <w:multiLevelType w:val="hybridMultilevel"/>
    <w:tmpl w:val="400C7EF4"/>
    <w:lvl w:ilvl="0" w:tplc="9E546A8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461CC"/>
    <w:multiLevelType w:val="hybridMultilevel"/>
    <w:tmpl w:val="45543F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10"/>
  </w:num>
  <w:num w:numId="5">
    <w:abstractNumId w:val="15"/>
  </w:num>
  <w:num w:numId="6">
    <w:abstractNumId w:val="3"/>
  </w:num>
  <w:num w:numId="7">
    <w:abstractNumId w:val="16"/>
  </w:num>
  <w:num w:numId="8">
    <w:abstractNumId w:val="1"/>
  </w:num>
  <w:num w:numId="9">
    <w:abstractNumId w:val="12"/>
  </w:num>
  <w:num w:numId="10">
    <w:abstractNumId w:val="5"/>
  </w:num>
  <w:num w:numId="11">
    <w:abstractNumId w:val="7"/>
  </w:num>
  <w:num w:numId="12">
    <w:abstractNumId w:val="13"/>
  </w:num>
  <w:num w:numId="13">
    <w:abstractNumId w:val="4"/>
  </w:num>
  <w:num w:numId="14">
    <w:abstractNumId w:val="14"/>
  </w:num>
  <w:num w:numId="15">
    <w:abstractNumId w:val="2"/>
  </w:num>
  <w:num w:numId="16">
    <w:abstractNumId w:val="6"/>
  </w:num>
  <w:num w:numId="17">
    <w:abstractNumId w:val="1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141B0"/>
    <w:rsid w:val="0003400D"/>
    <w:rsid w:val="00045294"/>
    <w:rsid w:val="0007132E"/>
    <w:rsid w:val="000B5C75"/>
    <w:rsid w:val="000D6545"/>
    <w:rsid w:val="000E29DF"/>
    <w:rsid w:val="00115163"/>
    <w:rsid w:val="0012276C"/>
    <w:rsid w:val="00124608"/>
    <w:rsid w:val="001768B8"/>
    <w:rsid w:val="0018187D"/>
    <w:rsid w:val="00190F6B"/>
    <w:rsid w:val="001A29FB"/>
    <w:rsid w:val="001E396D"/>
    <w:rsid w:val="001F4917"/>
    <w:rsid w:val="0021685F"/>
    <w:rsid w:val="00216DF5"/>
    <w:rsid w:val="002231F3"/>
    <w:rsid w:val="00294C85"/>
    <w:rsid w:val="00325375"/>
    <w:rsid w:val="0032711B"/>
    <w:rsid w:val="00332C11"/>
    <w:rsid w:val="00371396"/>
    <w:rsid w:val="00386C7B"/>
    <w:rsid w:val="00395B72"/>
    <w:rsid w:val="003967CC"/>
    <w:rsid w:val="003A0C88"/>
    <w:rsid w:val="003E0F45"/>
    <w:rsid w:val="00414565"/>
    <w:rsid w:val="004225C4"/>
    <w:rsid w:val="00437268"/>
    <w:rsid w:val="00456DF9"/>
    <w:rsid w:val="00486F86"/>
    <w:rsid w:val="004903DD"/>
    <w:rsid w:val="004A4A23"/>
    <w:rsid w:val="004C6C54"/>
    <w:rsid w:val="004E3F64"/>
    <w:rsid w:val="004F328C"/>
    <w:rsid w:val="00505CA3"/>
    <w:rsid w:val="0052127E"/>
    <w:rsid w:val="005862FC"/>
    <w:rsid w:val="005A0512"/>
    <w:rsid w:val="005B4447"/>
    <w:rsid w:val="005C5204"/>
    <w:rsid w:val="005D5047"/>
    <w:rsid w:val="00615335"/>
    <w:rsid w:val="0062640D"/>
    <w:rsid w:val="00635B3D"/>
    <w:rsid w:val="0068185C"/>
    <w:rsid w:val="006975F2"/>
    <w:rsid w:val="006A07B6"/>
    <w:rsid w:val="006C7F0E"/>
    <w:rsid w:val="006D07E3"/>
    <w:rsid w:val="0071606C"/>
    <w:rsid w:val="00761D6E"/>
    <w:rsid w:val="00774AA2"/>
    <w:rsid w:val="00792B45"/>
    <w:rsid w:val="007C3509"/>
    <w:rsid w:val="007D2D25"/>
    <w:rsid w:val="007F6C24"/>
    <w:rsid w:val="00832183"/>
    <w:rsid w:val="00846DBE"/>
    <w:rsid w:val="00893C00"/>
    <w:rsid w:val="00894234"/>
    <w:rsid w:val="008E71EB"/>
    <w:rsid w:val="008F7AC7"/>
    <w:rsid w:val="00904E20"/>
    <w:rsid w:val="00952DC0"/>
    <w:rsid w:val="00962895"/>
    <w:rsid w:val="009C2CF6"/>
    <w:rsid w:val="009D6EF1"/>
    <w:rsid w:val="009F347C"/>
    <w:rsid w:val="00A31043"/>
    <w:rsid w:val="00A93B85"/>
    <w:rsid w:val="00AB0489"/>
    <w:rsid w:val="00AC029A"/>
    <w:rsid w:val="00AC7420"/>
    <w:rsid w:val="00AD28EF"/>
    <w:rsid w:val="00AE2AEF"/>
    <w:rsid w:val="00AF2360"/>
    <w:rsid w:val="00B02E84"/>
    <w:rsid w:val="00B35F89"/>
    <w:rsid w:val="00B41B37"/>
    <w:rsid w:val="00B45D09"/>
    <w:rsid w:val="00B641C8"/>
    <w:rsid w:val="00B91FA2"/>
    <w:rsid w:val="00BA007C"/>
    <w:rsid w:val="00BB0E04"/>
    <w:rsid w:val="00BB3FCB"/>
    <w:rsid w:val="00BC2AEA"/>
    <w:rsid w:val="00BC7B59"/>
    <w:rsid w:val="00C04619"/>
    <w:rsid w:val="00C114F6"/>
    <w:rsid w:val="00C869D2"/>
    <w:rsid w:val="00CA23F3"/>
    <w:rsid w:val="00CA29E5"/>
    <w:rsid w:val="00CA2B36"/>
    <w:rsid w:val="00CA2FF4"/>
    <w:rsid w:val="00CB4C58"/>
    <w:rsid w:val="00D25C0B"/>
    <w:rsid w:val="00D36FB5"/>
    <w:rsid w:val="00D54704"/>
    <w:rsid w:val="00D72AB9"/>
    <w:rsid w:val="00DB1D82"/>
    <w:rsid w:val="00DC75BB"/>
    <w:rsid w:val="00DD379B"/>
    <w:rsid w:val="00DD7A53"/>
    <w:rsid w:val="00E02674"/>
    <w:rsid w:val="00E12FC5"/>
    <w:rsid w:val="00E13FEA"/>
    <w:rsid w:val="00E15383"/>
    <w:rsid w:val="00EA5F74"/>
    <w:rsid w:val="00ED35E0"/>
    <w:rsid w:val="00F14B31"/>
    <w:rsid w:val="00F34609"/>
    <w:rsid w:val="00FE0E6A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B4C07A-F5BA-4DFC-8E3B-FBF6BA923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">
    <w:name w:val="Текст14-1"/>
    <w:aliases w:val="5,Текст 14-1,Стиль12-1,Т-1,текст14"/>
    <w:basedOn w:val="a"/>
    <w:rsid w:val="00505CA3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14-15">
    <w:name w:val="14-15"/>
    <w:basedOn w:val="a"/>
    <w:semiHidden/>
    <w:rsid w:val="00904E2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er"/>
    <w:basedOn w:val="a"/>
    <w:link w:val="af"/>
    <w:uiPriority w:val="99"/>
    <w:unhideWhenUsed/>
    <w:rsid w:val="00904E2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4E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ТИК</cp:lastModifiedBy>
  <cp:revision>7</cp:revision>
  <cp:lastPrinted>2018-07-30T07:10:00Z</cp:lastPrinted>
  <dcterms:created xsi:type="dcterms:W3CDTF">2021-06-24T09:30:00Z</dcterms:created>
  <dcterms:modified xsi:type="dcterms:W3CDTF">2021-07-02T11:30:00Z</dcterms:modified>
</cp:coreProperties>
</file>