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7" w:rsidRDefault="00E14E37" w:rsidP="00E14E37">
      <w:pPr>
        <w:pStyle w:val="3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497205" cy="534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37" w:rsidRDefault="00E14E37" w:rsidP="00E14E37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E14E37" w:rsidRDefault="00E14E37" w:rsidP="00E14E37">
      <w:pPr>
        <w:jc w:val="center"/>
        <w:rPr>
          <w:b/>
          <w:sz w:val="32"/>
        </w:rPr>
      </w:pPr>
      <w:r>
        <w:rPr>
          <w:b/>
          <w:sz w:val="32"/>
        </w:rPr>
        <w:t>АКСАЙСКОГО  РАЙОНА  РОСТОВСКОЙ  ОБЛАСТИ</w:t>
      </w:r>
    </w:p>
    <w:p w:rsidR="00E14E37" w:rsidRDefault="00E14E37" w:rsidP="00E14E37">
      <w:pPr>
        <w:jc w:val="center"/>
        <w:rPr>
          <w:b/>
          <w:sz w:val="32"/>
        </w:rPr>
      </w:pPr>
    </w:p>
    <w:p w:rsidR="00E14E37" w:rsidRDefault="00E14E37" w:rsidP="00E14E37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4E37" w:rsidRDefault="00E14E37" w:rsidP="00E14E37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14E37" w:rsidRDefault="00FC1E40" w:rsidP="00E14E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E14E37">
        <w:rPr>
          <w:color w:val="000000"/>
          <w:sz w:val="28"/>
          <w:szCs w:val="28"/>
        </w:rPr>
        <w:t xml:space="preserve"> июля 20</w:t>
      </w:r>
      <w:r>
        <w:rPr>
          <w:color w:val="000000"/>
          <w:sz w:val="28"/>
          <w:szCs w:val="28"/>
        </w:rPr>
        <w:t>20</w:t>
      </w:r>
      <w:r w:rsidR="00E14E37">
        <w:rPr>
          <w:color w:val="000000"/>
          <w:sz w:val="28"/>
          <w:szCs w:val="28"/>
        </w:rPr>
        <w:t xml:space="preserve"> г.</w:t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E14E37">
        <w:rPr>
          <w:color w:val="000000"/>
          <w:sz w:val="28"/>
          <w:szCs w:val="28"/>
        </w:rPr>
        <w:tab/>
      </w:r>
      <w:r w:rsidR="006B231E">
        <w:rPr>
          <w:color w:val="000000"/>
          <w:sz w:val="28"/>
          <w:szCs w:val="28"/>
        </w:rPr>
        <w:t xml:space="preserve">        </w:t>
      </w:r>
      <w:r w:rsidR="00E14E37">
        <w:rPr>
          <w:color w:val="000000"/>
          <w:sz w:val="28"/>
          <w:szCs w:val="28"/>
        </w:rPr>
        <w:t xml:space="preserve">№ </w:t>
      </w:r>
      <w:r w:rsidR="00171C35">
        <w:rPr>
          <w:color w:val="000000"/>
          <w:sz w:val="28"/>
          <w:szCs w:val="28"/>
        </w:rPr>
        <w:t>185-1</w:t>
      </w:r>
    </w:p>
    <w:p w:rsidR="00E14E37" w:rsidRDefault="00E14E37" w:rsidP="00E14E37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E14E37" w:rsidRDefault="00E14E37" w:rsidP="00E14E37">
      <w:pPr>
        <w:ind w:left="1276" w:right="1274"/>
        <w:jc w:val="center"/>
        <w:rPr>
          <w:rFonts w:ascii="Times New Roman CYR" w:hAnsi="Times New Roman CYR"/>
          <w:sz w:val="28"/>
        </w:rPr>
      </w:pPr>
    </w:p>
    <w:p w:rsidR="00E14E37" w:rsidRDefault="00E14E37" w:rsidP="009852B2">
      <w:pPr>
        <w:ind w:left="1418" w:right="1417"/>
        <w:jc w:val="both"/>
        <w:rPr>
          <w:rFonts w:ascii="Times New Roman CYR" w:hAnsi="Times New Roman CYR"/>
          <w:sz w:val="28"/>
        </w:rPr>
      </w:pPr>
      <w:r>
        <w:rPr>
          <w:b/>
          <w:sz w:val="28"/>
          <w:szCs w:val="28"/>
        </w:rPr>
        <w:t xml:space="preserve">О регистрации уполномоченного </w:t>
      </w:r>
      <w:r w:rsidR="009917C3">
        <w:rPr>
          <w:b/>
          <w:sz w:val="28"/>
          <w:szCs w:val="28"/>
        </w:rPr>
        <w:t xml:space="preserve">представителя </w:t>
      </w:r>
      <w:r w:rsidR="00873D59">
        <w:rPr>
          <w:b/>
          <w:sz w:val="28"/>
          <w:szCs w:val="28"/>
        </w:rPr>
        <w:t>Аксайского местного отделения</w:t>
      </w:r>
      <w:r w:rsidR="00873D59" w:rsidRPr="00873D59">
        <w:rPr>
          <w:b/>
          <w:sz w:val="28"/>
          <w:szCs w:val="28"/>
        </w:rPr>
        <w:t xml:space="preserve"> РОСТОВСКОГО ОБЛАСТНОГО ОТДЕЛЕНИЯ полити</w:t>
      </w:r>
      <w:r w:rsidR="00873D59">
        <w:rPr>
          <w:b/>
          <w:sz w:val="28"/>
          <w:szCs w:val="28"/>
        </w:rPr>
        <w:t xml:space="preserve">ческой партии «КОММУНИСТИЧЕСКАЯ ПАРТИЯ </w:t>
      </w:r>
      <w:r w:rsidR="00873D59" w:rsidRPr="00873D59">
        <w:rPr>
          <w:b/>
          <w:sz w:val="28"/>
          <w:szCs w:val="28"/>
        </w:rPr>
        <w:t>РОССИЙСКОЙ ФЕДЕРАЦИИ»</w:t>
      </w:r>
      <w:r w:rsidR="00873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дополнительных выборах депутата Собрания депутатов </w:t>
      </w:r>
      <w:r w:rsidR="00FC1E40">
        <w:rPr>
          <w:b/>
          <w:sz w:val="28"/>
          <w:szCs w:val="28"/>
        </w:rPr>
        <w:t>Грушевского сельского</w:t>
      </w:r>
      <w:r>
        <w:rPr>
          <w:b/>
          <w:sz w:val="28"/>
          <w:szCs w:val="28"/>
        </w:rPr>
        <w:t xml:space="preserve"> поселения Аксайского района Ростовской области четвертого созыва по одномандатному избирательному </w:t>
      </w:r>
      <w:r w:rsidR="00CA189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округу № </w:t>
      </w:r>
      <w:r w:rsidR="00FC1E40">
        <w:rPr>
          <w:b/>
          <w:sz w:val="28"/>
          <w:szCs w:val="28"/>
        </w:rPr>
        <w:t>1</w:t>
      </w:r>
      <w:r w:rsidR="00E11652">
        <w:rPr>
          <w:b/>
          <w:sz w:val="28"/>
          <w:szCs w:val="28"/>
        </w:rPr>
        <w:t>, депутата</w:t>
      </w:r>
      <w:r w:rsidR="00E11652" w:rsidRPr="00E11652">
        <w:t xml:space="preserve"> </w:t>
      </w:r>
      <w:r w:rsidR="00E11652" w:rsidRPr="00E11652">
        <w:rPr>
          <w:b/>
          <w:sz w:val="28"/>
          <w:szCs w:val="28"/>
        </w:rPr>
        <w:t>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</w:t>
      </w:r>
    </w:p>
    <w:p w:rsidR="00E14E37" w:rsidRDefault="00E14E37" w:rsidP="00E14E37">
      <w:pPr>
        <w:jc w:val="center"/>
        <w:rPr>
          <w:rFonts w:ascii="Times New Roman CYR" w:hAnsi="Times New Roman CYR"/>
          <w:sz w:val="28"/>
        </w:rPr>
      </w:pPr>
    </w:p>
    <w:p w:rsidR="00E14E37" w:rsidRPr="00042359" w:rsidRDefault="00E14E37" w:rsidP="00042359">
      <w:pPr>
        <w:ind w:firstLine="567"/>
        <w:jc w:val="both"/>
        <w:rPr>
          <w:bCs/>
          <w:sz w:val="28"/>
          <w:szCs w:val="28"/>
        </w:rPr>
      </w:pPr>
      <w:r w:rsidRPr="00E14E37">
        <w:rPr>
          <w:bCs/>
          <w:sz w:val="28"/>
          <w:szCs w:val="28"/>
        </w:rPr>
        <w:t xml:space="preserve">Рассмотрев </w:t>
      </w:r>
      <w:r w:rsidR="00042359">
        <w:rPr>
          <w:bCs/>
          <w:sz w:val="28"/>
          <w:szCs w:val="28"/>
        </w:rPr>
        <w:t xml:space="preserve">документы, представленные в Территориальную избирательную комиссию Аксайского района для регистрации уполномоченного представителя </w:t>
      </w:r>
      <w:r w:rsidR="00873D59" w:rsidRPr="00873D59">
        <w:rPr>
          <w:bCs/>
          <w:sz w:val="28"/>
          <w:szCs w:val="28"/>
        </w:rPr>
        <w:t xml:space="preserve">Аксайского местного отделения </w:t>
      </w:r>
      <w:r w:rsidR="00873D59" w:rsidRPr="00873D59">
        <w:rPr>
          <w:b/>
          <w:bCs/>
          <w:sz w:val="28"/>
          <w:szCs w:val="28"/>
        </w:rPr>
        <w:t>РОСТОВСКОГО ОБЛАСТНОГО ОТДЕЛЕНИЯ политической партии «КОММУНИСТИЧЕСКАЯ ПАРТИЯ РОССИЙСКОЙ ФЕДЕРАЦИИ»</w:t>
      </w:r>
      <w:r w:rsidR="00873D59" w:rsidRPr="00873D59">
        <w:rPr>
          <w:bCs/>
          <w:sz w:val="28"/>
          <w:szCs w:val="28"/>
        </w:rPr>
        <w:t xml:space="preserve"> </w:t>
      </w:r>
      <w:r w:rsidR="00042359">
        <w:rPr>
          <w:bCs/>
          <w:sz w:val="28"/>
          <w:szCs w:val="28"/>
        </w:rPr>
        <w:t>на</w:t>
      </w:r>
      <w:r w:rsidR="00042359" w:rsidRPr="00042359">
        <w:t xml:space="preserve"> </w:t>
      </w:r>
      <w:r w:rsidR="00720544" w:rsidRPr="00720544">
        <w:rPr>
          <w:sz w:val="28"/>
          <w:szCs w:val="28"/>
        </w:rPr>
        <w:t>дополнительных</w:t>
      </w:r>
      <w:r w:rsidR="00720544">
        <w:t xml:space="preserve"> </w:t>
      </w:r>
      <w:r w:rsidR="00042359" w:rsidRPr="00042359">
        <w:rPr>
          <w:bCs/>
          <w:sz w:val="28"/>
          <w:szCs w:val="28"/>
        </w:rPr>
        <w:t xml:space="preserve">выборах депутата Собрания депутатов </w:t>
      </w:r>
      <w:r w:rsidR="00FC1E40">
        <w:rPr>
          <w:bCs/>
          <w:sz w:val="28"/>
          <w:szCs w:val="28"/>
        </w:rPr>
        <w:t>Грушевского сельского поселения</w:t>
      </w:r>
      <w:r w:rsidR="00042359" w:rsidRPr="00042359">
        <w:rPr>
          <w:bCs/>
          <w:sz w:val="28"/>
          <w:szCs w:val="28"/>
        </w:rPr>
        <w:t xml:space="preserve"> Аксайского района Ростовской области четвертого созыва по</w:t>
      </w:r>
      <w:r w:rsidR="00042359">
        <w:rPr>
          <w:bCs/>
          <w:sz w:val="28"/>
          <w:szCs w:val="28"/>
        </w:rPr>
        <w:t xml:space="preserve"> одномандатному избирательному округу № </w:t>
      </w:r>
      <w:r w:rsidR="00FC1E40">
        <w:rPr>
          <w:bCs/>
          <w:sz w:val="28"/>
          <w:szCs w:val="28"/>
        </w:rPr>
        <w:t>1</w:t>
      </w:r>
      <w:r w:rsidR="00042359">
        <w:rPr>
          <w:bCs/>
          <w:sz w:val="28"/>
          <w:szCs w:val="28"/>
        </w:rPr>
        <w:t xml:space="preserve">, </w:t>
      </w:r>
      <w:r w:rsidR="000B7B2B">
        <w:rPr>
          <w:bCs/>
          <w:sz w:val="28"/>
          <w:szCs w:val="28"/>
        </w:rPr>
        <w:t xml:space="preserve">депутата </w:t>
      </w:r>
      <w:r w:rsidR="00E11652" w:rsidRPr="00E11652">
        <w:rPr>
          <w:bCs/>
          <w:sz w:val="28"/>
          <w:szCs w:val="28"/>
        </w:rPr>
        <w:t>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</w:t>
      </w:r>
      <w:r w:rsidR="00E11652">
        <w:rPr>
          <w:bCs/>
          <w:sz w:val="28"/>
          <w:szCs w:val="28"/>
        </w:rPr>
        <w:t xml:space="preserve"> </w:t>
      </w:r>
      <w:r w:rsidR="00042359">
        <w:rPr>
          <w:bCs/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</w:t>
      </w:r>
      <w:r w:rsidR="00042359">
        <w:rPr>
          <w:bCs/>
          <w:sz w:val="28"/>
          <w:szCs w:val="28"/>
        </w:rPr>
        <w:t xml:space="preserve">ей </w:t>
      </w:r>
      <w:r>
        <w:rPr>
          <w:bCs/>
          <w:sz w:val="28"/>
          <w:szCs w:val="28"/>
        </w:rPr>
        <w:t xml:space="preserve">24 Областного закона от 12.05.2016 г. № 525-ЗС «О </w:t>
      </w:r>
      <w:bookmarkStart w:id="0" w:name="_GoBack"/>
      <w:bookmarkEnd w:id="0"/>
      <w:r>
        <w:rPr>
          <w:bCs/>
          <w:sz w:val="28"/>
          <w:szCs w:val="28"/>
        </w:rPr>
        <w:t>выборах и референдумах в Ростовской области»</w:t>
      </w:r>
      <w:r>
        <w:rPr>
          <w:color w:val="000000"/>
          <w:sz w:val="28"/>
          <w:szCs w:val="28"/>
        </w:rPr>
        <w:t xml:space="preserve">, </w:t>
      </w:r>
    </w:p>
    <w:p w:rsidR="00E14E37" w:rsidRDefault="00E14E37" w:rsidP="00E14E37">
      <w:pPr>
        <w:ind w:firstLine="709"/>
        <w:jc w:val="both"/>
        <w:rPr>
          <w:color w:val="000000"/>
          <w:sz w:val="28"/>
          <w:szCs w:val="28"/>
        </w:rPr>
      </w:pPr>
    </w:p>
    <w:p w:rsidR="00E14E37" w:rsidRDefault="00E14E37" w:rsidP="00885774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Территориальная</w:t>
      </w:r>
      <w:proofErr w:type="gramEnd"/>
      <w:r>
        <w:rPr>
          <w:color w:val="000000"/>
          <w:sz w:val="28"/>
          <w:szCs w:val="28"/>
        </w:rPr>
        <w:t xml:space="preserve"> избирательная комиссия Аксайского района</w:t>
      </w:r>
      <w:r w:rsidR="00E41FD7">
        <w:rPr>
          <w:color w:val="000000"/>
          <w:sz w:val="28"/>
          <w:szCs w:val="28"/>
        </w:rPr>
        <w:t xml:space="preserve"> Ростовской области</w:t>
      </w:r>
      <w:r>
        <w:rPr>
          <w:color w:val="000000"/>
          <w:sz w:val="28"/>
          <w:szCs w:val="28"/>
        </w:rPr>
        <w:t xml:space="preserve"> ПОСТАНОВЛЯЕТ:</w:t>
      </w:r>
    </w:p>
    <w:p w:rsidR="00E14E37" w:rsidRDefault="00E14E37" w:rsidP="00E14E37">
      <w:pPr>
        <w:jc w:val="both"/>
        <w:rPr>
          <w:color w:val="000000"/>
          <w:sz w:val="28"/>
          <w:szCs w:val="28"/>
        </w:rPr>
      </w:pPr>
    </w:p>
    <w:p w:rsidR="00E14E37" w:rsidRPr="00245F5E" w:rsidRDefault="00E14E37" w:rsidP="009852B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67496">
        <w:rPr>
          <w:sz w:val="28"/>
          <w:szCs w:val="28"/>
        </w:rPr>
        <w:t xml:space="preserve">Зарегистрировать </w:t>
      </w:r>
      <w:r w:rsidR="00367496" w:rsidRPr="00367496">
        <w:rPr>
          <w:sz w:val="28"/>
          <w:szCs w:val="28"/>
        </w:rPr>
        <w:t>уполномоченн</w:t>
      </w:r>
      <w:r w:rsidR="00042359">
        <w:rPr>
          <w:sz w:val="28"/>
          <w:szCs w:val="28"/>
        </w:rPr>
        <w:t>ого</w:t>
      </w:r>
      <w:r w:rsidR="00367496" w:rsidRPr="00367496">
        <w:rPr>
          <w:sz w:val="28"/>
          <w:szCs w:val="28"/>
        </w:rPr>
        <w:t xml:space="preserve"> </w:t>
      </w:r>
      <w:r w:rsidR="00873D59" w:rsidRPr="00367496">
        <w:rPr>
          <w:sz w:val="28"/>
          <w:szCs w:val="28"/>
        </w:rPr>
        <w:t>представител</w:t>
      </w:r>
      <w:r w:rsidR="00873D59">
        <w:rPr>
          <w:sz w:val="28"/>
          <w:szCs w:val="28"/>
        </w:rPr>
        <w:t>я</w:t>
      </w:r>
      <w:r w:rsidR="00873D59" w:rsidRPr="00367496">
        <w:rPr>
          <w:sz w:val="28"/>
          <w:szCs w:val="28"/>
        </w:rPr>
        <w:t xml:space="preserve"> </w:t>
      </w:r>
      <w:r w:rsidR="00873D59" w:rsidRPr="00873D59">
        <w:rPr>
          <w:sz w:val="28"/>
          <w:szCs w:val="28"/>
        </w:rPr>
        <w:t xml:space="preserve">Аксайского местного отделения </w:t>
      </w:r>
      <w:r w:rsidR="00873D59" w:rsidRPr="00873D59">
        <w:rPr>
          <w:b/>
          <w:sz w:val="28"/>
          <w:szCs w:val="28"/>
        </w:rPr>
        <w:t xml:space="preserve">РОСТОВСКОГО ОБЛАСТНОГО ОТДЕЛЕНИЯ политической партии «КОММУНИСТИЧЕСКАЯ ПАРТИЯ </w:t>
      </w:r>
      <w:r w:rsidR="00873D59" w:rsidRPr="00873D59">
        <w:rPr>
          <w:b/>
          <w:sz w:val="28"/>
          <w:szCs w:val="28"/>
        </w:rPr>
        <w:lastRenderedPageBreak/>
        <w:t>РОССИЙСКОЙ ФЕДЕРАЦИИ»</w:t>
      </w:r>
      <w:r w:rsidR="00245F5E">
        <w:rPr>
          <w:color w:val="000000"/>
          <w:sz w:val="28"/>
          <w:szCs w:val="28"/>
        </w:rPr>
        <w:t xml:space="preserve"> </w:t>
      </w:r>
      <w:r w:rsidR="00873D59" w:rsidRPr="00245F5E">
        <w:rPr>
          <w:sz w:val="28"/>
          <w:szCs w:val="28"/>
        </w:rPr>
        <w:t>на</w:t>
      </w:r>
      <w:r w:rsidR="00367496" w:rsidRPr="00245F5E">
        <w:rPr>
          <w:sz w:val="28"/>
          <w:szCs w:val="28"/>
        </w:rPr>
        <w:t xml:space="preserve"> дополнительных выборах депутата Собрания депутатов </w:t>
      </w:r>
      <w:r w:rsidR="00FC1E40">
        <w:rPr>
          <w:sz w:val="28"/>
          <w:szCs w:val="28"/>
        </w:rPr>
        <w:t xml:space="preserve">Грушевского сельского поселения </w:t>
      </w:r>
      <w:r w:rsidR="00367496" w:rsidRPr="00245F5E">
        <w:rPr>
          <w:sz w:val="28"/>
          <w:szCs w:val="28"/>
        </w:rPr>
        <w:t xml:space="preserve">Аксайского района Ростовской области четвертого созыва по одномандатному избирательному округу № </w:t>
      </w:r>
      <w:r w:rsidR="00FC1E40">
        <w:rPr>
          <w:sz w:val="28"/>
          <w:szCs w:val="28"/>
        </w:rPr>
        <w:t>1</w:t>
      </w:r>
      <w:r w:rsidR="00E11652">
        <w:rPr>
          <w:sz w:val="28"/>
          <w:szCs w:val="28"/>
        </w:rPr>
        <w:t>, депутата</w:t>
      </w:r>
      <w:r w:rsidR="00042359" w:rsidRPr="00245F5E">
        <w:rPr>
          <w:sz w:val="28"/>
          <w:szCs w:val="28"/>
        </w:rPr>
        <w:t xml:space="preserve"> </w:t>
      </w:r>
      <w:r w:rsidR="00E11652" w:rsidRPr="00E11652">
        <w:rPr>
          <w:sz w:val="28"/>
          <w:szCs w:val="28"/>
        </w:rPr>
        <w:t>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</w:t>
      </w:r>
      <w:r w:rsidR="00E11652">
        <w:rPr>
          <w:sz w:val="28"/>
          <w:szCs w:val="28"/>
        </w:rPr>
        <w:t xml:space="preserve"> </w:t>
      </w:r>
      <w:r w:rsidR="00FC1E40">
        <w:rPr>
          <w:sz w:val="28"/>
          <w:szCs w:val="28"/>
        </w:rPr>
        <w:t>Гольца Евгения Сергеевича</w:t>
      </w:r>
      <w:r w:rsidR="0014145B" w:rsidRPr="00245F5E">
        <w:rPr>
          <w:sz w:val="28"/>
          <w:szCs w:val="28"/>
        </w:rPr>
        <w:t>.</w:t>
      </w:r>
    </w:p>
    <w:p w:rsidR="00E14E37" w:rsidRDefault="00E14E37" w:rsidP="009852B2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Выдать</w:t>
      </w:r>
      <w:r w:rsidR="00042359">
        <w:rPr>
          <w:color w:val="000000"/>
          <w:sz w:val="28"/>
          <w:szCs w:val="28"/>
        </w:rPr>
        <w:t xml:space="preserve"> </w:t>
      </w:r>
      <w:r w:rsidR="00FC1E40">
        <w:rPr>
          <w:color w:val="000000"/>
          <w:sz w:val="28"/>
          <w:szCs w:val="28"/>
        </w:rPr>
        <w:t>Гольцу Евгению Сергеевичу</w:t>
      </w:r>
      <w:r w:rsidR="00042359">
        <w:rPr>
          <w:color w:val="000000"/>
          <w:sz w:val="28"/>
          <w:szCs w:val="28"/>
        </w:rPr>
        <w:t xml:space="preserve"> </w:t>
      </w:r>
      <w:r w:rsidR="00042359" w:rsidRPr="00042359">
        <w:rPr>
          <w:sz w:val="28"/>
          <w:szCs w:val="20"/>
        </w:rPr>
        <w:t>заверенную копию настоящего постановления</w:t>
      </w:r>
      <w:r w:rsidR="00042359">
        <w:rPr>
          <w:sz w:val="28"/>
          <w:szCs w:val="20"/>
        </w:rPr>
        <w:t>.</w:t>
      </w:r>
    </w:p>
    <w:p w:rsidR="00E14E37" w:rsidRDefault="00E14E37" w:rsidP="009852B2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E14E37" w:rsidRDefault="00E14E37" w:rsidP="009852B2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 секретаря комиссии </w:t>
      </w:r>
      <w:r w:rsidR="001F1FA0">
        <w:rPr>
          <w:color w:val="000000"/>
          <w:sz w:val="28"/>
          <w:szCs w:val="28"/>
        </w:rPr>
        <w:t>Е.Ю. Соколинскую</w:t>
      </w:r>
      <w:r>
        <w:rPr>
          <w:color w:val="000000"/>
          <w:sz w:val="28"/>
          <w:szCs w:val="28"/>
        </w:rPr>
        <w:t>.</w:t>
      </w:r>
    </w:p>
    <w:p w:rsidR="00E14E37" w:rsidRDefault="00E14E37" w:rsidP="00E14E37">
      <w:pPr>
        <w:widowControl w:val="0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iCs/>
          <w:sz w:val="28"/>
          <w:szCs w:val="28"/>
        </w:rPr>
      </w:pPr>
    </w:p>
    <w:p w:rsidR="00E14E37" w:rsidRDefault="00E14E37" w:rsidP="00E14E37">
      <w:pPr>
        <w:widowControl w:val="0"/>
        <w:tabs>
          <w:tab w:val="left" w:pos="720"/>
          <w:tab w:val="left" w:pos="1080"/>
          <w:tab w:val="left" w:pos="1440"/>
        </w:tabs>
        <w:spacing w:line="360" w:lineRule="auto"/>
        <w:jc w:val="both"/>
        <w:rPr>
          <w:iCs/>
          <w:sz w:val="28"/>
          <w:szCs w:val="28"/>
        </w:rPr>
      </w:pPr>
    </w:p>
    <w:p w:rsidR="00E14E37" w:rsidRDefault="00367496" w:rsidP="00E14E37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E14E37">
        <w:rPr>
          <w:bCs/>
          <w:iCs/>
          <w:sz w:val="28"/>
          <w:szCs w:val="28"/>
        </w:rPr>
        <w:t>редседател</w:t>
      </w:r>
      <w:r>
        <w:rPr>
          <w:bCs/>
          <w:iCs/>
          <w:sz w:val="28"/>
          <w:szCs w:val="28"/>
        </w:rPr>
        <w:t>ь</w:t>
      </w:r>
      <w:r w:rsidR="00E14E37">
        <w:rPr>
          <w:bCs/>
          <w:iCs/>
          <w:sz w:val="28"/>
          <w:szCs w:val="28"/>
        </w:rPr>
        <w:t xml:space="preserve"> комиссии</w:t>
      </w:r>
      <w:r w:rsidR="00E14E37">
        <w:rPr>
          <w:bCs/>
          <w:iCs/>
          <w:sz w:val="28"/>
          <w:szCs w:val="28"/>
        </w:rPr>
        <w:tab/>
      </w:r>
      <w:r w:rsidR="00E14E37">
        <w:rPr>
          <w:bCs/>
          <w:iCs/>
          <w:sz w:val="28"/>
          <w:szCs w:val="28"/>
        </w:rPr>
        <w:tab/>
      </w:r>
      <w:r w:rsidR="00E14E37">
        <w:rPr>
          <w:bCs/>
          <w:iCs/>
          <w:sz w:val="28"/>
          <w:szCs w:val="28"/>
        </w:rPr>
        <w:tab/>
      </w:r>
      <w:r w:rsidR="00526C41">
        <w:rPr>
          <w:bCs/>
          <w:iCs/>
          <w:sz w:val="28"/>
          <w:szCs w:val="28"/>
        </w:rPr>
        <w:tab/>
      </w:r>
      <w:r w:rsidR="00526C41">
        <w:rPr>
          <w:bCs/>
          <w:iCs/>
          <w:sz w:val="28"/>
          <w:szCs w:val="28"/>
        </w:rPr>
        <w:tab/>
      </w:r>
      <w:r w:rsidR="001F1FA0">
        <w:rPr>
          <w:bCs/>
          <w:iCs/>
          <w:sz w:val="28"/>
          <w:szCs w:val="28"/>
        </w:rPr>
        <w:t>А.А. Малинникова</w:t>
      </w:r>
    </w:p>
    <w:p w:rsidR="00E14E37" w:rsidRDefault="00E14E37" w:rsidP="00E14E37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1F1FA0">
        <w:rPr>
          <w:bCs/>
          <w:iCs/>
          <w:sz w:val="28"/>
          <w:szCs w:val="28"/>
        </w:rPr>
        <w:t>Е.Ю. Соколинская</w:t>
      </w:r>
    </w:p>
    <w:p w:rsidR="005453E5" w:rsidRDefault="005453E5"/>
    <w:sectPr w:rsidR="0054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54BC"/>
    <w:multiLevelType w:val="hybridMultilevel"/>
    <w:tmpl w:val="560A58E8"/>
    <w:lvl w:ilvl="0" w:tplc="DCE4C1E4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56654"/>
    <w:multiLevelType w:val="hybridMultilevel"/>
    <w:tmpl w:val="52BAFBAE"/>
    <w:lvl w:ilvl="0" w:tplc="154447FE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1"/>
    <w:rsid w:val="00042359"/>
    <w:rsid w:val="000B7B2B"/>
    <w:rsid w:val="0014145B"/>
    <w:rsid w:val="00171C35"/>
    <w:rsid w:val="001F1FA0"/>
    <w:rsid w:val="00245F5E"/>
    <w:rsid w:val="0025289D"/>
    <w:rsid w:val="002C3325"/>
    <w:rsid w:val="00367496"/>
    <w:rsid w:val="003C05F0"/>
    <w:rsid w:val="0042606D"/>
    <w:rsid w:val="00526C41"/>
    <w:rsid w:val="005453E5"/>
    <w:rsid w:val="005F2C5C"/>
    <w:rsid w:val="006B231E"/>
    <w:rsid w:val="006E7282"/>
    <w:rsid w:val="006E7371"/>
    <w:rsid w:val="00720544"/>
    <w:rsid w:val="00814902"/>
    <w:rsid w:val="00873D59"/>
    <w:rsid w:val="00885774"/>
    <w:rsid w:val="008A0B04"/>
    <w:rsid w:val="00906369"/>
    <w:rsid w:val="009852B2"/>
    <w:rsid w:val="009917C3"/>
    <w:rsid w:val="00BC374E"/>
    <w:rsid w:val="00CA1899"/>
    <w:rsid w:val="00E11652"/>
    <w:rsid w:val="00E14E37"/>
    <w:rsid w:val="00E26506"/>
    <w:rsid w:val="00E41FD7"/>
    <w:rsid w:val="00E74E19"/>
    <w:rsid w:val="00E97BE2"/>
    <w:rsid w:val="00FB2AF7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E3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E3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TIK2</cp:lastModifiedBy>
  <cp:revision>6</cp:revision>
  <dcterms:created xsi:type="dcterms:W3CDTF">2020-07-22T11:47:00Z</dcterms:created>
  <dcterms:modified xsi:type="dcterms:W3CDTF">2020-07-22T13:08:00Z</dcterms:modified>
</cp:coreProperties>
</file>