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31F" w:rsidRDefault="009F531F" w:rsidP="009F531F">
      <w:pPr>
        <w:pStyle w:val="af5"/>
        <w:spacing w:before="0" w:after="0"/>
        <w:jc w:val="center"/>
        <w:rPr>
          <w:b/>
          <w:color w:val="000000" w:themeColor="text1"/>
          <w:sz w:val="32"/>
        </w:rPr>
      </w:pPr>
      <w:r>
        <w:rPr>
          <w:noProof/>
          <w:color w:val="000000" w:themeColor="text1"/>
          <w:lang w:eastAsia="ru-RU"/>
        </w:rPr>
        <w:drawing>
          <wp:inline distT="0" distB="0" distL="0" distR="0" wp14:anchorId="2C7B1963" wp14:editId="0989AC3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ТЕРРИТОРИАЛЬНАЯ  ИЗБИРАТЕЛЬНАЯ  КОМИССИЯ</w:t>
      </w:r>
    </w:p>
    <w:p w:rsidR="009F531F" w:rsidRDefault="009F531F" w:rsidP="009F531F">
      <w:pPr>
        <w:rPr>
          <w:b/>
          <w:color w:val="000000" w:themeColor="text1"/>
          <w:sz w:val="32"/>
        </w:rPr>
      </w:pPr>
      <w:r>
        <w:rPr>
          <w:b/>
          <w:color w:val="000000" w:themeColor="text1"/>
          <w:sz w:val="32"/>
        </w:rPr>
        <w:t>АКСАЙСКОГО  РАЙОНА  РОСТОВСКОЙ  ОБЛАСТИ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  <w:r>
        <w:rPr>
          <w:b/>
          <w:color w:val="000000" w:themeColor="text1"/>
        </w:rPr>
        <w:t>ПОСТАНОВЛЕНИЕ</w:t>
      </w:r>
    </w:p>
    <w:p w:rsidR="009F531F" w:rsidRDefault="009F531F" w:rsidP="009F531F">
      <w:pPr>
        <w:tabs>
          <w:tab w:val="left" w:pos="3630"/>
        </w:tabs>
        <w:rPr>
          <w:b/>
          <w:color w:val="000000" w:themeColor="text1"/>
        </w:rPr>
      </w:pPr>
    </w:p>
    <w:p w:rsidR="009F531F" w:rsidRDefault="0065709A" w:rsidP="009F531F">
      <w:pPr>
        <w:tabs>
          <w:tab w:val="left" w:pos="2552"/>
        </w:tabs>
        <w:rPr>
          <w:color w:val="000000" w:themeColor="text1"/>
        </w:rPr>
      </w:pPr>
      <w:r>
        <w:rPr>
          <w:color w:val="000000" w:themeColor="text1"/>
        </w:rPr>
        <w:t>21 июня 2019</w:t>
      </w:r>
      <w:r w:rsidR="009F531F">
        <w:rPr>
          <w:color w:val="000000" w:themeColor="text1"/>
        </w:rPr>
        <w:t xml:space="preserve"> г.</w:t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</w:r>
      <w:r w:rsidR="009F531F">
        <w:rPr>
          <w:color w:val="000000" w:themeColor="text1"/>
        </w:rPr>
        <w:tab/>
        <w:t xml:space="preserve">      № </w:t>
      </w:r>
      <w:r>
        <w:rPr>
          <w:color w:val="000000" w:themeColor="text1"/>
        </w:rPr>
        <w:t>144-</w:t>
      </w:r>
      <w:r w:rsidR="00DC45CB">
        <w:rPr>
          <w:color w:val="000000" w:themeColor="text1"/>
        </w:rPr>
        <w:t>28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  <w:r>
        <w:rPr>
          <w:color w:val="000000" w:themeColor="text1"/>
        </w:rPr>
        <w:t>г. Аксай</w:t>
      </w:r>
    </w:p>
    <w:p w:rsidR="009F531F" w:rsidRDefault="009F531F" w:rsidP="009F531F">
      <w:pPr>
        <w:tabs>
          <w:tab w:val="left" w:pos="6750"/>
        </w:tabs>
        <w:rPr>
          <w:color w:val="000000" w:themeColor="text1"/>
        </w:rPr>
      </w:pPr>
    </w:p>
    <w:p w:rsidR="003C0230" w:rsidRDefault="00F13F92" w:rsidP="00087245">
      <w:pPr>
        <w:pStyle w:val="14-15"/>
        <w:spacing w:line="240" w:lineRule="auto"/>
        <w:ind w:left="1418" w:right="1417" w:firstLine="0"/>
        <w:rPr>
          <w:b/>
        </w:rPr>
      </w:pPr>
      <w:r w:rsidRPr="008516A0">
        <w:rPr>
          <w:b/>
          <w:bCs/>
          <w:szCs w:val="24"/>
        </w:rPr>
        <w:t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</w:t>
      </w:r>
      <w:r>
        <w:rPr>
          <w:b/>
          <w:bCs/>
          <w:szCs w:val="24"/>
        </w:rPr>
        <w:t xml:space="preserve"> </w:t>
      </w:r>
      <w:r w:rsidR="00C15D06" w:rsidRPr="00C15D06">
        <w:rPr>
          <w:b/>
          <w:bCs/>
        </w:rPr>
        <w:t>при проведении</w:t>
      </w:r>
      <w:r w:rsidR="00733C00" w:rsidRPr="00733C00">
        <w:rPr>
          <w:b/>
        </w:rPr>
        <w:t xml:space="preserve"> </w:t>
      </w:r>
      <w:r w:rsidR="00087245" w:rsidRPr="00087245">
        <w:rPr>
          <w:b/>
        </w:rPr>
        <w:t>дополнительных выбор</w:t>
      </w:r>
      <w:r w:rsidR="00C15D06">
        <w:rPr>
          <w:b/>
        </w:rPr>
        <w:t xml:space="preserve">ов </w:t>
      </w:r>
      <w:r w:rsidR="00087245" w:rsidRPr="00087245">
        <w:rPr>
          <w:b/>
        </w:rPr>
        <w:t xml:space="preserve">депутата Собрания депутатов Аксайского городского поселения Аксайского района Ростовской области </w:t>
      </w:r>
      <w:r w:rsidR="00674CBC">
        <w:rPr>
          <w:b/>
        </w:rPr>
        <w:t xml:space="preserve">четвертого созыва </w:t>
      </w:r>
      <w:r w:rsidR="00087245" w:rsidRPr="00087245">
        <w:rPr>
          <w:b/>
        </w:rPr>
        <w:t>по одномандатному избирательному округу № 8</w:t>
      </w:r>
    </w:p>
    <w:p w:rsidR="00C15D06" w:rsidRDefault="00C15D06" w:rsidP="00087245">
      <w:pPr>
        <w:pStyle w:val="14-15"/>
        <w:spacing w:line="240" w:lineRule="auto"/>
        <w:ind w:left="1418" w:right="1417" w:firstLine="0"/>
        <w:rPr>
          <w:b/>
          <w:szCs w:val="24"/>
        </w:rPr>
      </w:pPr>
    </w:p>
    <w:p w:rsidR="00157C4D" w:rsidRPr="00157C4D" w:rsidRDefault="00C15D06" w:rsidP="00157C4D">
      <w:pPr>
        <w:ind w:firstLine="567"/>
        <w:jc w:val="both"/>
      </w:pPr>
      <w:r w:rsidRPr="00C15D06">
        <w:t xml:space="preserve">В соответствии с пунктом 8 статьи 50 Федерального закона </w:t>
      </w:r>
      <w:r w:rsidRPr="00C15D06">
        <w:br/>
        <w:t>от 12.06.2002 № 67-ФЗ «Об основных гарантиях избирательных прав и права на участие в референдуме граждан Российской Федерации»</w:t>
      </w:r>
      <w:r w:rsidR="00157C4D">
        <w:t>,</w:t>
      </w:r>
    </w:p>
    <w:p w:rsidR="00583CE8" w:rsidRPr="00583CE8" w:rsidRDefault="00583CE8" w:rsidP="00157C4D">
      <w:pPr>
        <w:ind w:right="-143"/>
        <w:jc w:val="both"/>
        <w:rPr>
          <w:szCs w:val="20"/>
        </w:rPr>
      </w:pPr>
    </w:p>
    <w:p w:rsidR="009F531F" w:rsidRDefault="009F531F" w:rsidP="009F531F">
      <w:pPr>
        <w:jc w:val="both"/>
      </w:pPr>
      <w:r>
        <w:rPr>
          <w:bCs/>
          <w:kern w:val="32"/>
        </w:rPr>
        <w:t xml:space="preserve">Территориальная </w:t>
      </w:r>
      <w:r>
        <w:t>избирательная комиссия Аксайского района ПОСТАНОВЛЯЕТ:</w:t>
      </w:r>
    </w:p>
    <w:p w:rsidR="003C0230" w:rsidRPr="00583CE8" w:rsidRDefault="003C0230" w:rsidP="0034330A">
      <w:pPr>
        <w:spacing w:line="276" w:lineRule="auto"/>
        <w:ind w:right="-143" w:firstLine="708"/>
        <w:jc w:val="left"/>
        <w:rPr>
          <w:b/>
          <w:sz w:val="24"/>
          <w:szCs w:val="20"/>
        </w:rPr>
      </w:pPr>
    </w:p>
    <w:p w:rsidR="00157C4D" w:rsidRDefault="00733C00" w:rsidP="000D0A67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r w:rsidRPr="00733C00">
        <w:t xml:space="preserve">Утвердить </w:t>
      </w:r>
      <w:r w:rsidR="00157C4D" w:rsidRPr="00157C4D">
        <w:t>форм</w:t>
      </w:r>
      <w:r w:rsidR="00157C4D">
        <w:t>у</w:t>
      </w:r>
      <w:r w:rsidR="00157C4D" w:rsidRPr="00157C4D">
        <w:t xml:space="preserve"> </w:t>
      </w:r>
      <w:r w:rsidR="00C15D06" w:rsidRPr="00C15D06">
        <w:rPr>
          <w:bCs/>
        </w:rPr>
        <w:t xml:space="preserve">ведения </w:t>
      </w:r>
      <w:r w:rsidR="00F13F92" w:rsidRPr="00F13F92">
        <w:rPr>
          <w:bCs/>
        </w:rPr>
        <w:t>организациями телерадиовещания</w:t>
      </w:r>
      <w:r w:rsidR="00F13F92">
        <w:rPr>
          <w:bCs/>
        </w:rPr>
        <w:t xml:space="preserve">, </w:t>
      </w:r>
      <w:r w:rsidR="00C15D06" w:rsidRPr="00C15D06">
        <w:rPr>
          <w:bCs/>
        </w:rPr>
        <w:t>редакциями периодических печатных изданий и редакциями сетевых изданий отдельного учета объемов и стоимости</w:t>
      </w:r>
      <w:r w:rsidR="00F13F92" w:rsidRPr="00F13F92">
        <w:t xml:space="preserve"> </w:t>
      </w:r>
      <w:r w:rsidR="00F13F92" w:rsidRPr="00F13F92">
        <w:rPr>
          <w:bCs/>
        </w:rPr>
        <w:t>бесплатного и платного эфирного времени</w:t>
      </w:r>
      <w:r w:rsidR="00F13F92">
        <w:rPr>
          <w:bCs/>
        </w:rPr>
        <w:t>,</w:t>
      </w:r>
      <w:r w:rsidR="00C15D06" w:rsidRPr="00C15D06">
        <w:rPr>
          <w:bCs/>
        </w:rPr>
        <w:t xml:space="preserve"> печатной площади, услуг по размещению предвыборных агитационных материалов в сетевых изданиях, предоставленных зарегистрированным кандидатам при проведении</w:t>
      </w:r>
      <w:r w:rsidR="00C15D06" w:rsidRPr="00C15D06">
        <w:t xml:space="preserve"> дополнительных выбор</w:t>
      </w:r>
      <w:r w:rsidR="00C15D06">
        <w:t>ов</w:t>
      </w:r>
      <w:r w:rsidR="00C15D06" w:rsidRPr="00C15D06">
        <w:t xml:space="preserve"> депутата Собрания депутатов Аксайского городского поселения Аксайского района Ростовской области </w:t>
      </w:r>
      <w:r w:rsidR="00674CBC" w:rsidRPr="00674CBC">
        <w:t xml:space="preserve">четвертого созыва </w:t>
      </w:r>
      <w:r w:rsidR="00C15D06" w:rsidRPr="00C15D06">
        <w:t>по одномандатному избирательному округу № 8</w:t>
      </w:r>
      <w:r w:rsidR="00157C4D">
        <w:t>.</w:t>
      </w:r>
      <w:r w:rsidR="00C15D06">
        <w:t xml:space="preserve">(Приложения № 1- </w:t>
      </w:r>
      <w:r w:rsidR="00F13F92">
        <w:t>3</w:t>
      </w:r>
      <w:r w:rsidR="00C15D06">
        <w:t>)</w:t>
      </w:r>
    </w:p>
    <w:p w:rsidR="00C15D06" w:rsidRPr="00157C4D" w:rsidRDefault="00C15D06" w:rsidP="000D0A67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bookmarkStart w:id="0" w:name="_GoBack"/>
      <w:r w:rsidRPr="00C15D06">
        <w:lastRenderedPageBreak/>
        <w:t>Утвердить Разъяснения о порядке представления</w:t>
      </w:r>
      <w:r w:rsidR="00F13F92" w:rsidRPr="00F13F92">
        <w:t xml:space="preserve"> организациями </w:t>
      </w:r>
      <w:bookmarkEnd w:id="0"/>
      <w:r w:rsidR="00F13F92" w:rsidRPr="00F13F92">
        <w:t>телерадиовещания</w:t>
      </w:r>
      <w:r w:rsidR="00F13F92">
        <w:t xml:space="preserve">, </w:t>
      </w:r>
      <w:r w:rsidRPr="00C15D06">
        <w:t>редакциями периодических печатных изданий, редакциями сетевых изданий данных отдельного учета объемов и стоимости</w:t>
      </w:r>
      <w:r w:rsidR="00F13F92" w:rsidRPr="00F13F92">
        <w:t xml:space="preserve"> бесплатного и платного эфирного времени</w:t>
      </w:r>
      <w:r w:rsidR="00F13F92">
        <w:t>,</w:t>
      </w:r>
      <w:r>
        <w:t xml:space="preserve"> </w:t>
      </w:r>
      <w:r w:rsidRPr="00C15D06">
        <w:t xml:space="preserve">бесплатной и платной печатной площади, услуг по размещению предвыборных агитационных материалов </w:t>
      </w:r>
      <w:r w:rsidRPr="00C15D06">
        <w:br/>
        <w:t>в сетевых изданиях, предоставленных зарегистрированным кандидатам</w:t>
      </w:r>
      <w:r>
        <w:t xml:space="preserve"> </w:t>
      </w:r>
      <w:r w:rsidRPr="00C15D06">
        <w:rPr>
          <w:bCs/>
        </w:rPr>
        <w:t>при проведении</w:t>
      </w:r>
      <w:r w:rsidRPr="00C15D06">
        <w:t xml:space="preserve"> дополнительных выборов депутата Собрания депутатов Аксайского городского поселения Аксайского района Ростовской области </w:t>
      </w:r>
      <w:r w:rsidR="00674CBC" w:rsidRPr="00674CBC">
        <w:t xml:space="preserve">четвертого созыва </w:t>
      </w:r>
      <w:r w:rsidRPr="00C15D06">
        <w:t>по одномандатному избирательному округу № 8</w:t>
      </w:r>
      <w:r>
        <w:t xml:space="preserve">. (Приложение № </w:t>
      </w:r>
      <w:r w:rsidR="00F13F92">
        <w:t>4</w:t>
      </w:r>
      <w:r>
        <w:t>)</w:t>
      </w:r>
    </w:p>
    <w:p w:rsidR="00733C00" w:rsidRPr="00733C00" w:rsidRDefault="00157C4D" w:rsidP="000D0A67">
      <w:pPr>
        <w:pStyle w:val="14-15"/>
        <w:numPr>
          <w:ilvl w:val="0"/>
          <w:numId w:val="6"/>
        </w:numPr>
        <w:tabs>
          <w:tab w:val="left" w:pos="993"/>
        </w:tabs>
        <w:suppressAutoHyphens/>
        <w:ind w:left="0" w:right="-2" w:firstLine="567"/>
      </w:pPr>
      <w:r w:rsidRPr="00157C4D">
        <w:t xml:space="preserve">Разместить настоящее постановление на сайте Территориальной избирательной комиссии </w:t>
      </w:r>
      <w:r>
        <w:t>Аксайского района Ростовской области</w:t>
      </w:r>
      <w:r w:rsidRPr="00157C4D">
        <w:t xml:space="preserve"> в информационно-телекоммуникационной сети «Интернет»</w:t>
      </w:r>
      <w:r w:rsidR="00733C00" w:rsidRPr="00733C00">
        <w:t>.</w:t>
      </w:r>
    </w:p>
    <w:p w:rsidR="00A21660" w:rsidRDefault="00A21660" w:rsidP="008B7822">
      <w:pPr>
        <w:suppressAutoHyphens/>
        <w:jc w:val="both"/>
      </w:pPr>
    </w:p>
    <w:p w:rsidR="008B7822" w:rsidRDefault="008B7822" w:rsidP="008B7822">
      <w:pPr>
        <w:suppressAutoHyphens/>
        <w:jc w:val="both"/>
      </w:pPr>
    </w:p>
    <w:p w:rsidR="00714A91" w:rsidRPr="009164BF" w:rsidRDefault="00714A91" w:rsidP="000D0A67">
      <w:pPr>
        <w:suppressAutoHyphens/>
        <w:spacing w:line="480" w:lineRule="auto"/>
        <w:jc w:val="both"/>
      </w:pPr>
      <w:r w:rsidRPr="009164BF">
        <w:t xml:space="preserve">Председатель </w:t>
      </w:r>
      <w:r w:rsidR="009F531F">
        <w:t>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>А.А. Малинникова</w:t>
      </w:r>
    </w:p>
    <w:p w:rsidR="00584737" w:rsidRDefault="00714A91" w:rsidP="000D0A67">
      <w:pPr>
        <w:suppressAutoHyphens/>
        <w:spacing w:line="480" w:lineRule="auto"/>
        <w:jc w:val="both"/>
      </w:pPr>
      <w:r w:rsidRPr="009164BF">
        <w:t>Секретарь</w:t>
      </w:r>
      <w:r w:rsidR="009F531F">
        <w:t xml:space="preserve"> комиссии</w:t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9F531F">
        <w:tab/>
      </w:r>
      <w:r w:rsidR="00A94077">
        <w:t xml:space="preserve">Е.Ю. </w:t>
      </w:r>
      <w:r w:rsidR="00733C00">
        <w:t>Соколинская</w:t>
      </w:r>
    </w:p>
    <w:sectPr w:rsidR="00584737" w:rsidSect="00F32B93">
      <w:headerReference w:type="default" r:id="rId8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E7C" w:rsidRDefault="003D4E7C" w:rsidP="00C23CD7">
      <w:r>
        <w:separator/>
      </w:r>
    </w:p>
  </w:endnote>
  <w:endnote w:type="continuationSeparator" w:id="0">
    <w:p w:rsidR="003D4E7C" w:rsidRDefault="003D4E7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E7C" w:rsidRDefault="003D4E7C" w:rsidP="00C23CD7">
      <w:r>
        <w:separator/>
      </w:r>
    </w:p>
  </w:footnote>
  <w:footnote w:type="continuationSeparator" w:id="0">
    <w:p w:rsidR="003D4E7C" w:rsidRDefault="003D4E7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368378439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256806" w:rsidRPr="00714A91" w:rsidRDefault="005C29BC">
        <w:pPr>
          <w:pStyle w:val="a6"/>
          <w:rPr>
            <w:sz w:val="24"/>
          </w:rPr>
        </w:pPr>
        <w:r w:rsidRPr="00714A91">
          <w:rPr>
            <w:sz w:val="24"/>
          </w:rPr>
          <w:fldChar w:fldCharType="begin"/>
        </w:r>
        <w:r w:rsidR="00256806" w:rsidRPr="00714A91">
          <w:rPr>
            <w:sz w:val="24"/>
          </w:rPr>
          <w:instrText>PAGE   \* MERGEFORMAT</w:instrText>
        </w:r>
        <w:r w:rsidRPr="00714A91">
          <w:rPr>
            <w:sz w:val="24"/>
          </w:rPr>
          <w:fldChar w:fldCharType="separate"/>
        </w:r>
        <w:r w:rsidR="00F32B93">
          <w:rPr>
            <w:noProof/>
            <w:sz w:val="24"/>
          </w:rPr>
          <w:t>2</w:t>
        </w:r>
        <w:r w:rsidRPr="00714A91">
          <w:rPr>
            <w:sz w:val="24"/>
          </w:rPr>
          <w:fldChar w:fldCharType="end"/>
        </w:r>
      </w:p>
    </w:sdtContent>
  </w:sdt>
  <w:p w:rsidR="00256806" w:rsidRDefault="0025680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432081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2AB3DF3"/>
    <w:multiLevelType w:val="hybridMultilevel"/>
    <w:tmpl w:val="2A02FD06"/>
    <w:lvl w:ilvl="0" w:tplc="99E8DE2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337679EE"/>
    <w:multiLevelType w:val="hybridMultilevel"/>
    <w:tmpl w:val="251A9822"/>
    <w:lvl w:ilvl="0" w:tplc="04E8A478">
      <w:start w:val="3"/>
      <w:numFmt w:val="decimal"/>
      <w:lvlText w:val="%1"/>
      <w:lvlJc w:val="left"/>
      <w:pPr>
        <w:ind w:left="128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33E23032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8D15CDB"/>
    <w:multiLevelType w:val="hybridMultilevel"/>
    <w:tmpl w:val="4D5400C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C6E0605"/>
    <w:multiLevelType w:val="hybridMultilevel"/>
    <w:tmpl w:val="32C04C38"/>
    <w:lvl w:ilvl="0" w:tplc="FD1A8D4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" w15:restartNumberingAfterBreak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 w15:restartNumberingAfterBreak="0">
    <w:nsid w:val="689268FE"/>
    <w:multiLevelType w:val="hybridMultilevel"/>
    <w:tmpl w:val="53123B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75DE2279"/>
    <w:multiLevelType w:val="hybridMultilevel"/>
    <w:tmpl w:val="649AFFD2"/>
    <w:lvl w:ilvl="0" w:tplc="DF3A76EE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8"/>
  </w:num>
  <w:num w:numId="5">
    <w:abstractNumId w:val="5"/>
  </w:num>
  <w:num w:numId="6">
    <w:abstractNumId w:val="3"/>
  </w:num>
  <w:num w:numId="7">
    <w:abstractNumId w:val="0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2A71"/>
    <w:rsid w:val="00036DC1"/>
    <w:rsid w:val="000633AD"/>
    <w:rsid w:val="00070974"/>
    <w:rsid w:val="00081977"/>
    <w:rsid w:val="00083484"/>
    <w:rsid w:val="00087245"/>
    <w:rsid w:val="00087DFF"/>
    <w:rsid w:val="000B39FB"/>
    <w:rsid w:val="000B57D5"/>
    <w:rsid w:val="000D0A67"/>
    <w:rsid w:val="000E4B04"/>
    <w:rsid w:val="00122A0E"/>
    <w:rsid w:val="0012462F"/>
    <w:rsid w:val="001404A0"/>
    <w:rsid w:val="00157C4D"/>
    <w:rsid w:val="00176EC2"/>
    <w:rsid w:val="0017778A"/>
    <w:rsid w:val="00187D0E"/>
    <w:rsid w:val="001A3F21"/>
    <w:rsid w:val="001D3D71"/>
    <w:rsid w:val="001E4535"/>
    <w:rsid w:val="001F02A2"/>
    <w:rsid w:val="001F1FEF"/>
    <w:rsid w:val="00214B18"/>
    <w:rsid w:val="002539E1"/>
    <w:rsid w:val="00256806"/>
    <w:rsid w:val="002615A4"/>
    <w:rsid w:val="00264C46"/>
    <w:rsid w:val="002944A2"/>
    <w:rsid w:val="002B32EE"/>
    <w:rsid w:val="002C127A"/>
    <w:rsid w:val="002E0370"/>
    <w:rsid w:val="002F16C5"/>
    <w:rsid w:val="0030502B"/>
    <w:rsid w:val="00305F9A"/>
    <w:rsid w:val="0030746B"/>
    <w:rsid w:val="00307B99"/>
    <w:rsid w:val="0031739F"/>
    <w:rsid w:val="0034056C"/>
    <w:rsid w:val="0034113F"/>
    <w:rsid w:val="0034330A"/>
    <w:rsid w:val="00347565"/>
    <w:rsid w:val="00386D06"/>
    <w:rsid w:val="003B1763"/>
    <w:rsid w:val="003B4CB0"/>
    <w:rsid w:val="003C0230"/>
    <w:rsid w:val="003D4E7C"/>
    <w:rsid w:val="003E2418"/>
    <w:rsid w:val="003F0C7D"/>
    <w:rsid w:val="00426F07"/>
    <w:rsid w:val="004320BA"/>
    <w:rsid w:val="0044067A"/>
    <w:rsid w:val="004B7E32"/>
    <w:rsid w:val="004C3FC6"/>
    <w:rsid w:val="004C6DEB"/>
    <w:rsid w:val="004E59B1"/>
    <w:rsid w:val="004F44D7"/>
    <w:rsid w:val="00512B6F"/>
    <w:rsid w:val="00523760"/>
    <w:rsid w:val="00583CE8"/>
    <w:rsid w:val="00584737"/>
    <w:rsid w:val="00593620"/>
    <w:rsid w:val="005B6A51"/>
    <w:rsid w:val="005C29BC"/>
    <w:rsid w:val="005D6104"/>
    <w:rsid w:val="00635012"/>
    <w:rsid w:val="0065709A"/>
    <w:rsid w:val="00674CBC"/>
    <w:rsid w:val="006B5088"/>
    <w:rsid w:val="006C2A94"/>
    <w:rsid w:val="006D206A"/>
    <w:rsid w:val="00706994"/>
    <w:rsid w:val="00710571"/>
    <w:rsid w:val="00714A91"/>
    <w:rsid w:val="00733C00"/>
    <w:rsid w:val="007412EC"/>
    <w:rsid w:val="00767466"/>
    <w:rsid w:val="00771072"/>
    <w:rsid w:val="00782FE3"/>
    <w:rsid w:val="007954CB"/>
    <w:rsid w:val="007972B2"/>
    <w:rsid w:val="00797C35"/>
    <w:rsid w:val="007B208C"/>
    <w:rsid w:val="007B2552"/>
    <w:rsid w:val="007B5915"/>
    <w:rsid w:val="007C444C"/>
    <w:rsid w:val="007E46FE"/>
    <w:rsid w:val="007E4AA3"/>
    <w:rsid w:val="007F7A11"/>
    <w:rsid w:val="00824787"/>
    <w:rsid w:val="00827F70"/>
    <w:rsid w:val="0084164C"/>
    <w:rsid w:val="00864B77"/>
    <w:rsid w:val="00865D6A"/>
    <w:rsid w:val="00892753"/>
    <w:rsid w:val="008A42ED"/>
    <w:rsid w:val="008B1FBE"/>
    <w:rsid w:val="008B7822"/>
    <w:rsid w:val="008C425D"/>
    <w:rsid w:val="00930ED4"/>
    <w:rsid w:val="0094133D"/>
    <w:rsid w:val="00973B91"/>
    <w:rsid w:val="00992642"/>
    <w:rsid w:val="009A5B69"/>
    <w:rsid w:val="009D0592"/>
    <w:rsid w:val="009D7AE8"/>
    <w:rsid w:val="009E2A11"/>
    <w:rsid w:val="009F531F"/>
    <w:rsid w:val="00A21660"/>
    <w:rsid w:val="00A250DB"/>
    <w:rsid w:val="00A40DF2"/>
    <w:rsid w:val="00A94077"/>
    <w:rsid w:val="00AA4215"/>
    <w:rsid w:val="00AC35DE"/>
    <w:rsid w:val="00AE1589"/>
    <w:rsid w:val="00AF0BBF"/>
    <w:rsid w:val="00B00882"/>
    <w:rsid w:val="00B020D1"/>
    <w:rsid w:val="00B406CD"/>
    <w:rsid w:val="00B82C6A"/>
    <w:rsid w:val="00BA3BE3"/>
    <w:rsid w:val="00BA596F"/>
    <w:rsid w:val="00BB5F63"/>
    <w:rsid w:val="00BB7B09"/>
    <w:rsid w:val="00BC58F8"/>
    <w:rsid w:val="00BE60AB"/>
    <w:rsid w:val="00BF4979"/>
    <w:rsid w:val="00C15D06"/>
    <w:rsid w:val="00C23CD7"/>
    <w:rsid w:val="00C44362"/>
    <w:rsid w:val="00C517C4"/>
    <w:rsid w:val="00C57381"/>
    <w:rsid w:val="00C74DC5"/>
    <w:rsid w:val="00C966D4"/>
    <w:rsid w:val="00C96BCC"/>
    <w:rsid w:val="00CD46BD"/>
    <w:rsid w:val="00CE0C5F"/>
    <w:rsid w:val="00D02C0E"/>
    <w:rsid w:val="00D205DA"/>
    <w:rsid w:val="00D572C4"/>
    <w:rsid w:val="00D718E7"/>
    <w:rsid w:val="00D91FD8"/>
    <w:rsid w:val="00DB2347"/>
    <w:rsid w:val="00DB6ACF"/>
    <w:rsid w:val="00DC45CB"/>
    <w:rsid w:val="00DE26CD"/>
    <w:rsid w:val="00E10913"/>
    <w:rsid w:val="00E240E1"/>
    <w:rsid w:val="00E3124C"/>
    <w:rsid w:val="00E32323"/>
    <w:rsid w:val="00E434D7"/>
    <w:rsid w:val="00E52680"/>
    <w:rsid w:val="00E771D4"/>
    <w:rsid w:val="00EA25DF"/>
    <w:rsid w:val="00EA7C84"/>
    <w:rsid w:val="00EB1020"/>
    <w:rsid w:val="00ED1941"/>
    <w:rsid w:val="00ED44F4"/>
    <w:rsid w:val="00EE1E01"/>
    <w:rsid w:val="00EF68A1"/>
    <w:rsid w:val="00EF6D3E"/>
    <w:rsid w:val="00F04194"/>
    <w:rsid w:val="00F0634D"/>
    <w:rsid w:val="00F13F92"/>
    <w:rsid w:val="00F32B93"/>
    <w:rsid w:val="00F378FE"/>
    <w:rsid w:val="00F9076C"/>
    <w:rsid w:val="00F92917"/>
    <w:rsid w:val="00F958BB"/>
    <w:rsid w:val="00FA4BD1"/>
    <w:rsid w:val="00FB59BB"/>
    <w:rsid w:val="00FC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7FC28C-1BBD-4E4C-91D4-9AD6AAD97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Paragraph"/>
    <w:basedOn w:val="a"/>
    <w:uiPriority w:val="34"/>
    <w:qFormat/>
    <w:rsid w:val="00865D6A"/>
    <w:pPr>
      <w:ind w:left="720"/>
      <w:contextualSpacing/>
    </w:pPr>
  </w:style>
  <w:style w:type="paragraph" w:styleId="ab">
    <w:name w:val="Body Text"/>
    <w:basedOn w:val="a"/>
    <w:link w:val="ac"/>
    <w:uiPriority w:val="99"/>
    <w:unhideWhenUsed/>
    <w:rsid w:val="007B5915"/>
    <w:pPr>
      <w:spacing w:after="120"/>
    </w:pPr>
  </w:style>
  <w:style w:type="character" w:customStyle="1" w:styleId="ac">
    <w:name w:val="Основной текст Знак"/>
    <w:basedOn w:val="a0"/>
    <w:link w:val="ab"/>
    <w:uiPriority w:val="99"/>
    <w:rsid w:val="007B591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d">
    <w:name w:val="Рабочий"/>
    <w:basedOn w:val="a"/>
    <w:rsid w:val="007B5915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Title">
    <w:name w:val="ConsPlusTitle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EF68A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styleId="ae">
    <w:name w:val="Table Grid"/>
    <w:basedOn w:val="a1"/>
    <w:uiPriority w:val="59"/>
    <w:rsid w:val="00FC7A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">
    <w:name w:val="Адресат"/>
    <w:basedOn w:val="a"/>
    <w:rsid w:val="00D572C4"/>
    <w:pPr>
      <w:ind w:left="3969"/>
      <w:jc w:val="both"/>
    </w:pPr>
    <w:rPr>
      <w:sz w:val="16"/>
      <w:szCs w:val="20"/>
    </w:rPr>
  </w:style>
  <w:style w:type="paragraph" w:styleId="af0">
    <w:name w:val="Body Text Indent"/>
    <w:basedOn w:val="a"/>
    <w:link w:val="af1"/>
    <w:uiPriority w:val="99"/>
    <w:semiHidden/>
    <w:unhideWhenUsed/>
    <w:rsid w:val="003C0230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3C023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2">
    <w:name w:val="footnote text"/>
    <w:basedOn w:val="a"/>
    <w:link w:val="af3"/>
    <w:uiPriority w:val="99"/>
    <w:rsid w:val="0030502B"/>
    <w:pPr>
      <w:autoSpaceDE w:val="0"/>
      <w:autoSpaceDN w:val="0"/>
      <w:jc w:val="left"/>
    </w:pPr>
    <w:rPr>
      <w:rFonts w:eastAsiaTheme="minorEastAsia"/>
      <w:sz w:val="20"/>
      <w:szCs w:val="20"/>
    </w:rPr>
  </w:style>
  <w:style w:type="character" w:customStyle="1" w:styleId="af3">
    <w:name w:val="Текст сноски Знак"/>
    <w:basedOn w:val="a0"/>
    <w:link w:val="af2"/>
    <w:uiPriority w:val="99"/>
    <w:rsid w:val="0030502B"/>
    <w:rPr>
      <w:rFonts w:ascii="Times New Roman" w:eastAsiaTheme="minorEastAsia" w:hAnsi="Times New Roman" w:cs="Times New Roman"/>
      <w:sz w:val="20"/>
      <w:szCs w:val="20"/>
      <w:lang w:eastAsia="ru-RU"/>
    </w:rPr>
  </w:style>
  <w:style w:type="character" w:styleId="af4">
    <w:name w:val="footnote reference"/>
    <w:basedOn w:val="a0"/>
    <w:uiPriority w:val="99"/>
    <w:rsid w:val="007412EC"/>
    <w:rPr>
      <w:rFonts w:cs="Times New Roman"/>
      <w:vertAlign w:val="superscript"/>
    </w:rPr>
  </w:style>
  <w:style w:type="paragraph" w:customStyle="1" w:styleId="14-15">
    <w:name w:val="14-15"/>
    <w:basedOn w:val="a"/>
    <w:rsid w:val="00083484"/>
    <w:pPr>
      <w:spacing w:line="360" w:lineRule="auto"/>
      <w:ind w:firstLine="709"/>
      <w:jc w:val="both"/>
    </w:pPr>
  </w:style>
  <w:style w:type="paragraph" w:styleId="af5">
    <w:name w:val="Normal (Web)"/>
    <w:basedOn w:val="a"/>
    <w:semiHidden/>
    <w:unhideWhenUsed/>
    <w:rsid w:val="009F531F"/>
    <w:pPr>
      <w:widowControl w:val="0"/>
      <w:suppressAutoHyphens/>
      <w:spacing w:before="280" w:after="225"/>
      <w:jc w:val="left"/>
    </w:pPr>
    <w:rPr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849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351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Аксай ТИК</cp:lastModifiedBy>
  <cp:revision>7</cp:revision>
  <cp:lastPrinted>2018-09-08T17:35:00Z</cp:lastPrinted>
  <dcterms:created xsi:type="dcterms:W3CDTF">2019-06-18T10:48:00Z</dcterms:created>
  <dcterms:modified xsi:type="dcterms:W3CDTF">2019-06-29T02:29:00Z</dcterms:modified>
</cp:coreProperties>
</file>