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48253D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1D8">
        <w:rPr>
          <w:rFonts w:ascii="Times New Roman" w:hAnsi="Times New Roman" w:cs="Times New Roman"/>
          <w:sz w:val="28"/>
          <w:szCs w:val="28"/>
        </w:rPr>
        <w:t>0</w:t>
      </w:r>
      <w:r w:rsidR="00AB3F43">
        <w:rPr>
          <w:rFonts w:ascii="Times New Roman" w:hAnsi="Times New Roman" w:cs="Times New Roman"/>
          <w:sz w:val="28"/>
          <w:szCs w:val="28"/>
        </w:rPr>
        <w:t>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B32B9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AB3F43">
        <w:rPr>
          <w:rFonts w:ascii="Times New Roman" w:hAnsi="Times New Roman" w:cs="Times New Roman"/>
          <w:sz w:val="28"/>
          <w:szCs w:val="28"/>
        </w:rPr>
        <w:t>56-7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972B55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О перечне и количественном составе участковых избирательных комиссий</w:t>
      </w:r>
      <w:r w:rsidRPr="00972B5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>избирательных участков</w:t>
      </w:r>
      <w:r w:rsidR="00601F51">
        <w:rPr>
          <w:rFonts w:ascii="Times New Roman" w:eastAsia="Times New Roman" w:hAnsi="Times New Roman" w:cs="Times New Roman"/>
          <w:b/>
          <w:sz w:val="28"/>
          <w:szCs w:val="28"/>
        </w:rPr>
        <w:t>, участков референдума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№№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 xml:space="preserve">127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 xml:space="preserve"> 157, 159</w:t>
      </w:r>
      <w:r w:rsidR="00601F5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1B57D5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190, 2610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подлежащих формированию в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июне 2023</w:t>
      </w:r>
      <w:r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а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601F51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601F51">
        <w:rPr>
          <w:rFonts w:ascii="Times New Roman" w:eastAsia="Times New Roman" w:hAnsi="Times New Roman" w:cs="Times New Roman"/>
          <w:sz w:val="28"/>
          <w:szCs w:val="28"/>
        </w:rPr>
        <w:t>В связи с истечением сроков полномочий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sz w:val="28"/>
          <w:szCs w:val="28"/>
        </w:rPr>
        <w:t>, участков референдума</w:t>
      </w:r>
      <w:r w:rsidRPr="00601F51">
        <w:rPr>
          <w:rFonts w:ascii="Times New Roman" w:eastAsia="Times New Roman" w:hAnsi="Times New Roman" w:cs="Times New Roman"/>
          <w:sz w:val="28"/>
          <w:szCs w:val="28"/>
        </w:rPr>
        <w:t xml:space="preserve"> №№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127 </w:t>
      </w:r>
      <w:r w:rsidRPr="00601F5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153</w:t>
      </w:r>
      <w:r w:rsidRPr="00601F5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159 – 190,</w:t>
      </w:r>
      <w:r w:rsidRPr="00601F51">
        <w:rPr>
          <w:rFonts w:ascii="Times New Roman" w:eastAsia="Times New Roman" w:hAnsi="Times New Roman" w:cs="Times New Roman"/>
          <w:sz w:val="28"/>
          <w:szCs w:val="28"/>
        </w:rPr>
        <w:t xml:space="preserve"> сформированных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Аксайского района </w:t>
      </w:r>
      <w:r w:rsidRPr="00601F51">
        <w:rPr>
          <w:rFonts w:ascii="Times New Roman" w:eastAsia="Times New Roman" w:hAnsi="Times New Roman" w:cs="Times New Roman"/>
          <w:sz w:val="28"/>
          <w:szCs w:val="28"/>
        </w:rPr>
        <w:t>в 2018 году</w:t>
      </w:r>
      <w:r w:rsidR="00972B55" w:rsidRPr="00972B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45357C">
        <w:rPr>
          <w:rFonts w:ascii="Times New Roman" w:eastAsia="Times New Roman" w:hAnsi="Times New Roman" w:cs="Times New Roman"/>
          <w:sz w:val="28"/>
          <w:szCs w:val="28"/>
        </w:rPr>
        <w:t xml:space="preserve">в связи с образованием новых избирательных участков, участков референдума </w:t>
      </w:r>
      <w:r w:rsidR="006069BA">
        <w:rPr>
          <w:rFonts w:ascii="Times New Roman" w:eastAsia="Times New Roman" w:hAnsi="Times New Roman" w:cs="Times New Roman"/>
          <w:sz w:val="28"/>
          <w:szCs w:val="28"/>
        </w:rPr>
        <w:t xml:space="preserve">№№ 154, 2610 </w:t>
      </w:r>
      <w:r w:rsidR="0045357C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Аксайского района,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в соответствии со статьей 22,  пункт</w:t>
      </w:r>
      <w:r w:rsidR="00910260">
        <w:rPr>
          <w:rFonts w:ascii="Times New Roman" w:eastAsia="Times New Roman" w:hAnsi="Times New Roman" w:cs="Times New Roman"/>
          <w:sz w:val="28"/>
          <w:szCs w:val="20"/>
        </w:rPr>
        <w:t>ами 1</w:t>
      </w:r>
      <w:r w:rsidR="00910260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3</w:t>
      </w:r>
      <w:r w:rsidR="00910260">
        <w:rPr>
          <w:rFonts w:ascii="Times New Roman" w:eastAsia="Times New Roman" w:hAnsi="Times New Roman" w:cs="Times New Roman"/>
          <w:sz w:val="28"/>
          <w:szCs w:val="20"/>
        </w:rPr>
        <w:t>,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«в» пункта 1.1.1, разделом 7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постановлением Избирательной комиссии Ростовской о</w:t>
      </w:r>
      <w:r w:rsidR="006069BA">
        <w:rPr>
          <w:rFonts w:ascii="Times New Roman" w:eastAsia="Times New Roman" w:hAnsi="Times New Roman" w:cs="Times New Roman"/>
          <w:sz w:val="28"/>
          <w:szCs w:val="20"/>
        </w:rPr>
        <w:t xml:space="preserve">бласти от 04.12.2012 № 14-2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«Об установлении единой нумерации избирательных участков, участков референдума на территории Ростовской области»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C95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95AF2" w:rsidRPr="00972B55" w:rsidRDefault="00C95AF2" w:rsidP="00C95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546A" w:rsidRDefault="00972B55" w:rsidP="00C95AF2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Утвердить перечень участковых избирательных комиссий избирательных участков,</w:t>
      </w:r>
      <w:r w:rsidR="00115E1D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 референдума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подлежащих формированию 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территории Аксайского района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связи с истечением в 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июне 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>23</w:t>
      </w:r>
      <w:r w:rsidRPr="0060570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а сроков полномочий участковых избирательных комиссий избирательных участков, участков референдума, сформированных на 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территории Аксай</w:t>
      </w:r>
      <w:r w:rsidR="0062107C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ского района 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>в 2018 году, а также</w:t>
      </w:r>
      <w:r w:rsidR="0062107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7546A" w:rsidRPr="0037546A">
        <w:rPr>
          <w:rFonts w:ascii="Times New Roman" w:eastAsia="Times New Roman" w:hAnsi="Times New Roman" w:cs="Times New Roman"/>
          <w:bCs/>
          <w:sz w:val="28"/>
          <w:szCs w:val="28"/>
        </w:rPr>
        <w:t>в связи с образованием новых избирательных участков, участков референдума №№ 154, 2610 на территории Аксайского района</w:t>
      </w:r>
      <w:bookmarkStart w:id="0" w:name="_GoBack"/>
      <w:bookmarkEnd w:id="0"/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, и количественный состав участковых </w:t>
      </w:r>
      <w:r w:rsidR="0062107C">
        <w:rPr>
          <w:rFonts w:ascii="Times New Roman" w:eastAsia="Times New Roman" w:hAnsi="Times New Roman" w:cs="Times New Roman"/>
          <w:bCs/>
          <w:sz w:val="28"/>
          <w:szCs w:val="28"/>
        </w:rPr>
        <w:t>избирательных</w:t>
      </w:r>
      <w:r w:rsidR="0037546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комиссий согласно приложению № 1.</w:t>
      </w:r>
    </w:p>
    <w:p w:rsidR="00972B55" w:rsidRPr="00605701" w:rsidRDefault="00972B55" w:rsidP="00C95AF2">
      <w:pPr>
        <w:pStyle w:val="a7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</w:t>
      </w:r>
      <w:r w:rsidR="0062107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ообщение) согласно приложению № 2.</w:t>
      </w:r>
    </w:p>
    <w:p w:rsidR="00972B55" w:rsidRPr="00605701" w:rsidRDefault="00972B55" w:rsidP="00C95AF2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</w:t>
      </w:r>
      <w:r w:rsidR="0062107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BE2197">
        <w:rPr>
          <w:rFonts w:ascii="Times New Roman" w:eastAsia="Times New Roman" w:hAnsi="Times New Roman" w:cs="Times New Roman"/>
          <w:sz w:val="28"/>
          <w:szCs w:val="28"/>
        </w:rPr>
        <w:br/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>0</w:t>
      </w:r>
      <w:r w:rsidR="0062107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апреля 20</w:t>
      </w:r>
      <w:r w:rsidR="0062107C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года и разместить на сайте Территориальной избирательной комиссии</w:t>
      </w:r>
      <w:r w:rsidR="00D86AD5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 Ростовской области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:rsidR="0062107C" w:rsidRDefault="0062107C" w:rsidP="00C95AF2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Аксайского района Ростовской области в информационно-коммуникационной сети «Интернет»</w:t>
      </w:r>
      <w:r w:rsidR="00B000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2B55" w:rsidRPr="00605701" w:rsidRDefault="00972B55" w:rsidP="00C95AF2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72B55" w:rsidRPr="00605701" w:rsidRDefault="00972B55" w:rsidP="00C95AF2">
      <w:pPr>
        <w:pStyle w:val="a7"/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701">
        <w:rPr>
          <w:rFonts w:ascii="Times New Roman" w:eastAsia="Times New Roman" w:hAnsi="Times New Roman" w:cs="Times New Roman"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</w:t>
      </w:r>
      <w:r w:rsidR="00EB6F36" w:rsidRPr="00605701">
        <w:rPr>
          <w:rFonts w:ascii="Times New Roman" w:eastAsia="Times New Roman" w:hAnsi="Times New Roman" w:cs="Times New Roman"/>
          <w:sz w:val="28"/>
          <w:szCs w:val="28"/>
        </w:rPr>
        <w:t xml:space="preserve"> Аксайского района</w:t>
      </w:r>
      <w:r w:rsidR="00B00098">
        <w:rPr>
          <w:rFonts w:ascii="Times New Roman" w:eastAsia="Times New Roman" w:hAnsi="Times New Roman" w:cs="Times New Roman"/>
          <w:sz w:val="28"/>
          <w:szCs w:val="28"/>
        </w:rPr>
        <w:t xml:space="preserve"> Е.Ю. Соколинскую</w:t>
      </w:r>
      <w:r w:rsidRPr="006057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2B55" w:rsidRDefault="00972B55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3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.04.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56-7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B6297F" w:rsidRDefault="00972B55" w:rsidP="00B629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972B55">
        <w:rPr>
          <w:rFonts w:ascii="Times New Roman" w:eastAsia="Times New Roman" w:hAnsi="Times New Roman" w:cs="Times New Roman"/>
          <w:b/>
          <w:sz w:val="28"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972B55" w:rsidRPr="00972B55" w:rsidRDefault="00B6297F" w:rsidP="00B629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Аксайского района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6"/>
        </w:rPr>
        <w:t xml:space="preserve">в </w:t>
      </w:r>
      <w:r w:rsidR="00B00098">
        <w:rPr>
          <w:rFonts w:ascii="Times New Roman" w:eastAsia="Times New Roman" w:hAnsi="Times New Roman" w:cs="Times New Roman"/>
          <w:b/>
          <w:sz w:val="28"/>
          <w:szCs w:val="26"/>
        </w:rPr>
        <w:t xml:space="preserve">июне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6"/>
        </w:rPr>
        <w:t>20</w:t>
      </w:r>
      <w:r w:rsidR="00B00098">
        <w:rPr>
          <w:rFonts w:ascii="Times New Roman" w:eastAsia="Times New Roman" w:hAnsi="Times New Roman" w:cs="Times New Roman"/>
          <w:b/>
          <w:sz w:val="28"/>
          <w:szCs w:val="26"/>
        </w:rPr>
        <w:t>23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6"/>
        </w:rPr>
        <w:t xml:space="preserve"> год</w:t>
      </w:r>
      <w:r w:rsidR="00B00098">
        <w:rPr>
          <w:rFonts w:ascii="Times New Roman" w:eastAsia="Times New Roman" w:hAnsi="Times New Roman" w:cs="Times New Roman"/>
          <w:b/>
          <w:sz w:val="28"/>
          <w:szCs w:val="26"/>
        </w:rPr>
        <w:t>а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880"/>
        <w:gridCol w:w="4483"/>
      </w:tblGrid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B00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B0009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00098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FD0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FD091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 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00098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8441A" w:rsidRPr="00972B55" w:rsidTr="00F349B1">
        <w:tc>
          <w:tcPr>
            <w:tcW w:w="993" w:type="dxa"/>
            <w:shd w:val="clear" w:color="auto" w:fill="auto"/>
            <w:vAlign w:val="center"/>
          </w:tcPr>
          <w:p w:rsidR="00B8441A" w:rsidRPr="00020F4B" w:rsidRDefault="00B8441A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B8441A" w:rsidRPr="00972B55" w:rsidRDefault="00B8441A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Pr="00972B55" w:rsidRDefault="008828D5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4483" w:type="dxa"/>
            <w:shd w:val="clear" w:color="auto" w:fill="auto"/>
          </w:tcPr>
          <w:p w:rsidR="008828D5" w:rsidRPr="00972B55" w:rsidRDefault="003A622C" w:rsidP="00814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rPr>
          <w:trHeight w:val="951"/>
        </w:trPr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4483" w:type="dxa"/>
            <w:shd w:val="clear" w:color="auto" w:fill="auto"/>
          </w:tcPr>
          <w:p w:rsidR="008828D5" w:rsidRDefault="003A622C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483" w:type="dxa"/>
            <w:shd w:val="clear" w:color="auto" w:fill="auto"/>
          </w:tcPr>
          <w:p w:rsidR="008828D5" w:rsidRDefault="003A622C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483" w:type="dxa"/>
            <w:shd w:val="clear" w:color="auto" w:fill="auto"/>
          </w:tcPr>
          <w:p w:rsidR="008828D5" w:rsidRDefault="003A622C" w:rsidP="0081448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483" w:type="dxa"/>
            <w:shd w:val="clear" w:color="auto" w:fill="auto"/>
          </w:tcPr>
          <w:p w:rsidR="008828D5" w:rsidRDefault="003A622C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4483" w:type="dxa"/>
            <w:shd w:val="clear" w:color="auto" w:fill="auto"/>
          </w:tcPr>
          <w:p w:rsidR="008828D5" w:rsidRPr="003A622C" w:rsidRDefault="003A622C" w:rsidP="008144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2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814482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483" w:type="dxa"/>
            <w:shd w:val="clear" w:color="auto" w:fill="auto"/>
          </w:tcPr>
          <w:p w:rsidR="008828D5" w:rsidRDefault="00FD091C" w:rsidP="008144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828D5" w:rsidRPr="00972B55" w:rsidTr="00F349B1">
        <w:tc>
          <w:tcPr>
            <w:tcW w:w="993" w:type="dxa"/>
            <w:shd w:val="clear" w:color="auto" w:fill="auto"/>
            <w:vAlign w:val="center"/>
          </w:tcPr>
          <w:p w:rsidR="008828D5" w:rsidRPr="00020F4B" w:rsidRDefault="008828D5" w:rsidP="00605701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8828D5" w:rsidRDefault="008828D5" w:rsidP="00FD091C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 w:rsidR="00FD091C">
              <w:rPr>
                <w:rFonts w:ascii="Times New Roman" w:eastAsia="Times New Roman" w:hAnsi="Times New Roman" w:cs="Times New Roman"/>
                <w:sz w:val="28"/>
                <w:szCs w:val="28"/>
              </w:rPr>
              <w:t>2610</w:t>
            </w:r>
          </w:p>
        </w:tc>
        <w:tc>
          <w:tcPr>
            <w:tcW w:w="4483" w:type="dxa"/>
            <w:shd w:val="clear" w:color="auto" w:fill="auto"/>
          </w:tcPr>
          <w:p w:rsidR="008828D5" w:rsidRDefault="008828D5" w:rsidP="00FD091C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FD091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72B55" w:rsidRPr="00972B55" w:rsidRDefault="00972B55" w:rsidP="00BE2197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 2</w:t>
      </w:r>
    </w:p>
    <w:p w:rsidR="00972B55" w:rsidRPr="00972B55" w:rsidRDefault="00972B55" w:rsidP="00BE2197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к постановлению Территориальной избирательной комиссии 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972B55" w:rsidRPr="00972B55" w:rsidRDefault="00972B55" w:rsidP="00BE2197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0</w:t>
      </w:r>
      <w:r w:rsidR="005D7A55">
        <w:rPr>
          <w:rFonts w:ascii="Times New Roman" w:eastAsia="Times New Roman" w:hAnsi="Times New Roman" w:cs="Times New Roman"/>
          <w:sz w:val="24"/>
          <w:szCs w:val="20"/>
        </w:rPr>
        <w:t>3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.04.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5D7A55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5D7A55">
        <w:rPr>
          <w:rFonts w:ascii="Times New Roman" w:eastAsia="Times New Roman" w:hAnsi="Times New Roman" w:cs="Times New Roman"/>
          <w:sz w:val="24"/>
          <w:szCs w:val="20"/>
        </w:rPr>
        <w:t>56</w:t>
      </w:r>
      <w:r w:rsidR="002E4EEB">
        <w:rPr>
          <w:rFonts w:ascii="Times New Roman" w:eastAsia="Times New Roman" w:hAnsi="Times New Roman" w:cs="Times New Roman"/>
          <w:sz w:val="24"/>
          <w:szCs w:val="20"/>
        </w:rPr>
        <w:t>-</w:t>
      </w:r>
      <w:r w:rsidR="005D7A55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972B55" w:rsidRPr="00972B55" w:rsidRDefault="00972B55" w:rsidP="005D7A5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E2197" w:rsidRDefault="005D7A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D7A55">
        <w:rPr>
          <w:rFonts w:ascii="Times New Roman" w:eastAsia="Times New Roman" w:hAnsi="Times New Roman" w:cs="Times New Roman"/>
          <w:sz w:val="28"/>
          <w:szCs w:val="28"/>
        </w:rPr>
        <w:t xml:space="preserve">СООБЩЕНИЕ ТЕРРИТОРИАЛЬНОЙ ИЗБИРАТЕЛЬНОЙ КОМИССИИ АКСАЙСКОГО РАЙОНА РОСТОВСКОЙ ОБЛАСТИ О ПРИЕМЕ ПРЕДЛОЖЕНИЙ ПО КАНДИДАТУРАМ ЧЛЕНОВ УЧАСТКОВЫХ ИЗБИРАТЕЛЬНЫХ КОМИССИЙ С ПРАВОМ РЕШАЮЩЕГО ГОЛОСА </w:t>
      </w:r>
    </w:p>
    <w:p w:rsidR="00972B55" w:rsidRPr="005D7A55" w:rsidRDefault="005D7A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D7A55">
        <w:rPr>
          <w:rFonts w:ascii="Times New Roman" w:eastAsia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972B55" w:rsidRPr="005D7A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31AB" w:rsidRDefault="00972B55" w:rsidP="00C849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Руководствуясь пунктами 4 и 5</w:t>
      </w:r>
      <w:r w:rsidRPr="00972B55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1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 xml:space="preserve">Аксайского района Ростовской области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№№</w:t>
      </w:r>
      <w:r w:rsidR="00C8493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127,128,129,130,131,132,133,134,135,136,137,138,139,140,141,142,143,144,145,146,147,148,149,150,151,152,153,154,155,156,157,159,160,161,162,163,164,165,166,167,168,169,170,171,172,173,174,175,176,177,178,179,180,181,182,183,184,185,186,187,188,189,190,</w:t>
      </w:r>
      <w:r w:rsidR="005D7A55">
        <w:rPr>
          <w:rFonts w:ascii="Times New Roman" w:eastAsia="Times New Roman" w:hAnsi="Times New Roman" w:cs="Times New Roman"/>
          <w:sz w:val="28"/>
          <w:szCs w:val="20"/>
        </w:rPr>
        <w:t>2610</w:t>
      </w:r>
      <w:r w:rsidR="00B431AB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972B55" w:rsidRPr="005D7A55" w:rsidRDefault="00972B55" w:rsidP="00B431A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5D7A55">
        <w:rPr>
          <w:rFonts w:ascii="Times New Roman" w:eastAsia="Times New Roman" w:hAnsi="Times New Roman" w:cs="Times New Roman"/>
          <w:sz w:val="28"/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2E4EEB" w:rsidRPr="005D7A55">
        <w:rPr>
          <w:rFonts w:ascii="Times New Roman" w:eastAsia="Times New Roman" w:hAnsi="Times New Roman" w:cs="Times New Roman"/>
          <w:sz w:val="28"/>
          <w:szCs w:val="20"/>
        </w:rPr>
        <w:t>346720, Ростовская область, Аксайск</w:t>
      </w:r>
      <w:r w:rsidR="001631D8" w:rsidRPr="005D7A55">
        <w:rPr>
          <w:rFonts w:ascii="Times New Roman" w:eastAsia="Times New Roman" w:hAnsi="Times New Roman" w:cs="Times New Roman"/>
          <w:sz w:val="28"/>
          <w:szCs w:val="20"/>
        </w:rPr>
        <w:t>ий район, г. Аксай, ул. К. Либк</w:t>
      </w:r>
      <w:r w:rsidR="005D7A55">
        <w:rPr>
          <w:rFonts w:ascii="Times New Roman" w:eastAsia="Times New Roman" w:hAnsi="Times New Roman" w:cs="Times New Roman"/>
          <w:sz w:val="28"/>
          <w:szCs w:val="20"/>
        </w:rPr>
        <w:t>нехта, 132,</w:t>
      </w:r>
      <w:r w:rsidR="002E4EEB" w:rsidRPr="005D7A55">
        <w:rPr>
          <w:rFonts w:ascii="Times New Roman" w:eastAsia="Times New Roman" w:hAnsi="Times New Roman" w:cs="Times New Roman"/>
          <w:sz w:val="28"/>
          <w:szCs w:val="20"/>
        </w:rPr>
        <w:t xml:space="preserve"> каб. 46</w:t>
      </w:r>
      <w:r w:rsidRPr="005D7A55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</w:t>
      </w:r>
      <w:r w:rsidR="005D7A55">
        <w:rPr>
          <w:rFonts w:ascii="Times New Roman" w:eastAsia="Times New Roman" w:hAnsi="Times New Roman" w:cs="Times New Roman"/>
          <w:sz w:val="28"/>
          <w:szCs w:val="20"/>
        </w:rPr>
        <w:t xml:space="preserve">ом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решающего голоса (в резерв составов участковых комиссий) необходимо представить:</w:t>
      </w: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 w:rsidRPr="0060757C">
        <w:rPr>
          <w:rFonts w:ascii="Times New Roman" w:eastAsia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>Для иных общественных объединений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 w:rsidRPr="0060757C">
        <w:rPr>
          <w:rFonts w:ascii="Times New Roman" w:eastAsia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Две фотографии лица, предлагаемого в состав избирательной комиссии, размером 3 x 4 см (без уголка)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"/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Calibri" w:eastAsia="Times New Roman" w:hAnsi="Calibri" w:cs="Calibri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Письменное согласие гражданина Российской Федерации на его назначение в состав избирательной комиссии.</w:t>
      </w:r>
    </w:p>
    <w:p w:rsidR="0060757C" w:rsidRPr="0060757C" w:rsidRDefault="00BE2197" w:rsidP="0060757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Копия документа (трудовой книжки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2"/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60757C" w:rsidRPr="0060757C" w:rsidRDefault="00BE2197" w:rsidP="0060757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</w:t>
      </w:r>
      <w:r w:rsidR="0060757C" w:rsidRPr="0060757C">
        <w:rPr>
          <w:rFonts w:ascii="Times New Roman" w:eastAsia="Times New Roman" w:hAnsi="Times New Roman" w:cs="Times New Roman"/>
          <w:sz w:val="28"/>
          <w:szCs w:val="28"/>
        </w:rPr>
        <w:t>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60757C" w:rsidRP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P546"/>
      <w:bookmarkEnd w:id="4"/>
    </w:p>
    <w:p w:rsidR="0060757C" w:rsidRDefault="0060757C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57C">
        <w:rPr>
          <w:rFonts w:ascii="Times New Roman" w:eastAsia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5756B7" w:rsidRPr="0060757C" w:rsidRDefault="005756B7" w:rsidP="006075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5756B7" w:rsidRDefault="005756B7" w:rsidP="00BE21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К</w:t>
      </w:r>
      <w:r w:rsidR="00972B55" w:rsidRPr="005756B7">
        <w:rPr>
          <w:rFonts w:ascii="Times New Roman" w:eastAsia="Times New Roman" w:hAnsi="Times New Roman" w:cs="Times New Roman"/>
          <w:sz w:val="28"/>
          <w:szCs w:val="26"/>
        </w:rPr>
        <w:t>оличественный состав уча</w:t>
      </w:r>
      <w:r w:rsidR="00733194" w:rsidRPr="005756B7">
        <w:rPr>
          <w:rFonts w:ascii="Times New Roman" w:eastAsia="Times New Roman" w:hAnsi="Times New Roman" w:cs="Times New Roman"/>
          <w:sz w:val="28"/>
          <w:szCs w:val="26"/>
        </w:rPr>
        <w:t>стковых избирательных комиссий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880"/>
        <w:gridCol w:w="4483"/>
      </w:tblGrid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CD5528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5528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CD5528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5528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CD5528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5528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 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483" w:type="dxa"/>
            <w:shd w:val="clear" w:color="auto" w:fill="auto"/>
            <w:vAlign w:val="center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4483" w:type="dxa"/>
            <w:shd w:val="clear" w:color="auto" w:fill="auto"/>
          </w:tcPr>
          <w:p w:rsidR="005756B7" w:rsidRPr="00972B55" w:rsidRDefault="005756B7" w:rsidP="0065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rPr>
          <w:trHeight w:val="951"/>
        </w:trPr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4483" w:type="dxa"/>
            <w:shd w:val="clear" w:color="auto" w:fill="auto"/>
          </w:tcPr>
          <w:p w:rsidR="005756B7" w:rsidRPr="003A622C" w:rsidRDefault="005756B7" w:rsidP="00653A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2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Участковая избирательная комиссия избирательного участка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756B7" w:rsidRPr="00972B55" w:rsidTr="00653A8F">
        <w:tc>
          <w:tcPr>
            <w:tcW w:w="993" w:type="dxa"/>
            <w:shd w:val="clear" w:color="auto" w:fill="auto"/>
            <w:vAlign w:val="center"/>
          </w:tcPr>
          <w:p w:rsidR="005756B7" w:rsidRPr="00020F4B" w:rsidRDefault="005756B7" w:rsidP="005756B7">
            <w:pPr>
              <w:pStyle w:val="a7"/>
              <w:numPr>
                <w:ilvl w:val="0"/>
                <w:numId w:val="8"/>
              </w:numPr>
              <w:spacing w:after="0" w:line="240" w:lineRule="auto"/>
              <w:ind w:left="459" w:hanging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0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7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2610</w:t>
            </w:r>
          </w:p>
        </w:tc>
        <w:tc>
          <w:tcPr>
            <w:tcW w:w="4483" w:type="dxa"/>
            <w:shd w:val="clear" w:color="auto" w:fill="auto"/>
          </w:tcPr>
          <w:p w:rsidR="005756B7" w:rsidRDefault="005756B7" w:rsidP="00653A8F">
            <w:pPr>
              <w:spacing w:after="0" w:line="240" w:lineRule="auto"/>
              <w:jc w:val="center"/>
            </w:pPr>
            <w:r w:rsidRPr="00F7585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Pr="00972B55" w:rsidRDefault="00972B55" w:rsidP="00972B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Заседание Территориальной избирательной комиссии </w:t>
      </w:r>
      <w:r w:rsidR="002E4EEB">
        <w:rPr>
          <w:rFonts w:ascii="Times New Roman" w:eastAsia="Times New Roman" w:hAnsi="Times New Roman" w:cs="Times New Roman"/>
          <w:sz w:val="28"/>
          <w:szCs w:val="20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по формированию участковых избирательных комиссий состоится 2</w:t>
      </w:r>
      <w:r w:rsidR="005756B7">
        <w:rPr>
          <w:rFonts w:ascii="Times New Roman" w:eastAsia="Times New Roman" w:hAnsi="Times New Roman" w:cs="Times New Roman"/>
          <w:sz w:val="28"/>
          <w:szCs w:val="20"/>
        </w:rPr>
        <w:t>5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мая 20</w:t>
      </w:r>
      <w:r w:rsidR="005756B7">
        <w:rPr>
          <w:rFonts w:ascii="Times New Roman" w:eastAsia="Times New Roman" w:hAnsi="Times New Roman" w:cs="Times New Roman"/>
          <w:sz w:val="28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 xml:space="preserve"> года в </w:t>
      </w:r>
      <w:r w:rsidR="005756B7">
        <w:rPr>
          <w:rFonts w:ascii="Times New Roman" w:eastAsia="Times New Roman" w:hAnsi="Times New Roman" w:cs="Times New Roman"/>
          <w:sz w:val="28"/>
          <w:szCs w:val="20"/>
        </w:rPr>
        <w:t>12</w:t>
      </w:r>
      <w:r w:rsidR="00D86AD5" w:rsidRPr="00D86AD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0"/>
        </w:rPr>
        <w:t>часов 00 минут.</w:t>
      </w: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2B55" w:rsidRP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72B55" w:rsidRPr="00972B55" w:rsidTr="00B6297F">
        <w:tc>
          <w:tcPr>
            <w:tcW w:w="4786" w:type="dxa"/>
            <w:shd w:val="clear" w:color="auto" w:fill="auto"/>
          </w:tcPr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2E4EEB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5756B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>» апреля 20</w:t>
            </w:r>
            <w:r w:rsidR="00575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 </w:t>
            </w: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года </w:t>
            </w:r>
          </w:p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2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Территориальная избирательная комиссия </w:t>
            </w:r>
            <w:r w:rsidR="00B431AB">
              <w:rPr>
                <w:rFonts w:ascii="Times New Roman" w:eastAsia="Times New Roman" w:hAnsi="Times New Roman" w:cs="Times New Roman"/>
                <w:sz w:val="28"/>
                <w:szCs w:val="28"/>
              </w:rPr>
              <w:t>Аксайского района Ростовской области</w:t>
            </w:r>
          </w:p>
          <w:p w:rsidR="00972B55" w:rsidRPr="00972B55" w:rsidRDefault="00972B55" w:rsidP="00972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75E0A" w:rsidRDefault="00C75E0A" w:rsidP="00BE3A85">
      <w:pPr>
        <w:spacing w:after="0" w:line="480" w:lineRule="auto"/>
        <w:rPr>
          <w:rFonts w:ascii="Times New Roman" w:hAnsi="Times New Roman"/>
          <w:sz w:val="28"/>
          <w:szCs w:val="28"/>
        </w:rPr>
      </w:pPr>
    </w:p>
    <w:sectPr w:rsidR="00C75E0A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ECA" w:rsidRDefault="00D66ECA" w:rsidP="0060757C">
      <w:pPr>
        <w:spacing w:after="0" w:line="240" w:lineRule="auto"/>
      </w:pPr>
      <w:r>
        <w:separator/>
      </w:r>
    </w:p>
  </w:endnote>
  <w:endnote w:type="continuationSeparator" w:id="0">
    <w:p w:rsidR="00D66ECA" w:rsidRDefault="00D66ECA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ECA" w:rsidRDefault="00D66ECA" w:rsidP="0060757C">
      <w:pPr>
        <w:spacing w:after="0" w:line="240" w:lineRule="auto"/>
      </w:pPr>
      <w:r>
        <w:separator/>
      </w:r>
    </w:p>
  </w:footnote>
  <w:footnote w:type="continuationSeparator" w:id="0">
    <w:p w:rsidR="00D66ECA" w:rsidRDefault="00D66ECA" w:rsidP="0060757C">
      <w:pPr>
        <w:spacing w:after="0" w:line="240" w:lineRule="auto"/>
      </w:pPr>
      <w:r>
        <w:continuationSeparator/>
      </w:r>
    </w:p>
  </w:footnote>
  <w:footnote w:id="1">
    <w:p w:rsidR="0060757C" w:rsidRPr="004F4A26" w:rsidRDefault="0060757C" w:rsidP="0060757C">
      <w:pPr>
        <w:pStyle w:val="a8"/>
        <w:jc w:val="both"/>
        <w:rPr>
          <w:rFonts w:ascii="Times New Roman" w:hAnsi="Times New Roman"/>
        </w:rPr>
      </w:pPr>
      <w:r>
        <w:rPr>
          <w:rStyle w:val="aa"/>
        </w:rPr>
        <w:footnoteRef/>
      </w:r>
      <w:r>
        <w:t xml:space="preserve">  </w:t>
      </w:r>
      <w:r w:rsidRPr="004F4A26">
        <w:rPr>
          <w:rFonts w:ascii="Times New Roman" w:hAnsi="Times New Roman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60757C" w:rsidRDefault="0060757C" w:rsidP="0060757C">
      <w:pPr>
        <w:pStyle w:val="a8"/>
        <w:jc w:val="both"/>
      </w:pPr>
      <w:r w:rsidRPr="004F4A26">
        <w:rPr>
          <w:rStyle w:val="aa"/>
        </w:rPr>
        <w:footnoteRef/>
      </w:r>
      <w:r w:rsidRPr="004F4A26">
        <w:rPr>
          <w:rFonts w:ascii="Times New Roman" w:hAnsi="Times New Roman"/>
          <w:bCs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B57D5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8253D"/>
    <w:rsid w:val="004A090A"/>
    <w:rsid w:val="004D5692"/>
    <w:rsid w:val="004E0F1E"/>
    <w:rsid w:val="00525F12"/>
    <w:rsid w:val="0055175A"/>
    <w:rsid w:val="0055235A"/>
    <w:rsid w:val="00567D3F"/>
    <w:rsid w:val="005756B7"/>
    <w:rsid w:val="005A448C"/>
    <w:rsid w:val="005D7A55"/>
    <w:rsid w:val="00601F51"/>
    <w:rsid w:val="00605701"/>
    <w:rsid w:val="006069BA"/>
    <w:rsid w:val="0060757C"/>
    <w:rsid w:val="0062107C"/>
    <w:rsid w:val="006444AD"/>
    <w:rsid w:val="00672769"/>
    <w:rsid w:val="006A3700"/>
    <w:rsid w:val="006F3C32"/>
    <w:rsid w:val="00724EC7"/>
    <w:rsid w:val="00733194"/>
    <w:rsid w:val="007373A3"/>
    <w:rsid w:val="007A590A"/>
    <w:rsid w:val="007C5CAF"/>
    <w:rsid w:val="007D3A35"/>
    <w:rsid w:val="00814482"/>
    <w:rsid w:val="008571B0"/>
    <w:rsid w:val="008757A5"/>
    <w:rsid w:val="008828D5"/>
    <w:rsid w:val="008A1047"/>
    <w:rsid w:val="00910260"/>
    <w:rsid w:val="009138D3"/>
    <w:rsid w:val="0093273B"/>
    <w:rsid w:val="00972B55"/>
    <w:rsid w:val="009B32B9"/>
    <w:rsid w:val="009B5894"/>
    <w:rsid w:val="009C0597"/>
    <w:rsid w:val="009C1B55"/>
    <w:rsid w:val="00A5773B"/>
    <w:rsid w:val="00AA2475"/>
    <w:rsid w:val="00AB3F43"/>
    <w:rsid w:val="00B00098"/>
    <w:rsid w:val="00B431AB"/>
    <w:rsid w:val="00B62791"/>
    <w:rsid w:val="00B6297F"/>
    <w:rsid w:val="00B8441A"/>
    <w:rsid w:val="00BD7DA2"/>
    <w:rsid w:val="00BE2197"/>
    <w:rsid w:val="00BE3A85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61ADD"/>
    <w:rsid w:val="00E8634E"/>
    <w:rsid w:val="00EA4F2C"/>
    <w:rsid w:val="00EB62EE"/>
    <w:rsid w:val="00EB6F36"/>
    <w:rsid w:val="00EB76F0"/>
    <w:rsid w:val="00EE4A39"/>
    <w:rsid w:val="00F122CC"/>
    <w:rsid w:val="00F20481"/>
    <w:rsid w:val="00F349B1"/>
    <w:rsid w:val="00F414E2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FB299-BF69-4ABC-A21A-F5E272D0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15</Pages>
  <Words>2671</Words>
  <Characters>15227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ТИК</cp:lastModifiedBy>
  <cp:revision>7</cp:revision>
  <cp:lastPrinted>2023-03-31T14:09:00Z</cp:lastPrinted>
  <dcterms:created xsi:type="dcterms:W3CDTF">2023-03-31T12:48:00Z</dcterms:created>
  <dcterms:modified xsi:type="dcterms:W3CDTF">2023-04-03T07:56:00Z</dcterms:modified>
</cp:coreProperties>
</file>