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6E9" w:rsidRDefault="001876E9" w:rsidP="002F1B43">
      <w:pPr>
        <w:pStyle w:val="a3"/>
        <w:spacing w:before="0" w:after="0"/>
        <w:jc w:val="center"/>
        <w:rPr>
          <w:b/>
          <w:sz w:val="32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5403CC60" wp14:editId="30C45113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6E9" w:rsidRDefault="001876E9" w:rsidP="002F1B43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1876E9" w:rsidRDefault="001876E9" w:rsidP="0058226E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АКСАЙСКОГО  РАЙОНА  РОСТОВСКОЙ  ОБЛАСТИ  </w:t>
      </w:r>
    </w:p>
    <w:p w:rsidR="001876E9" w:rsidRDefault="001876E9" w:rsidP="002F1B43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1876E9" w:rsidRDefault="001876E9" w:rsidP="002F1B43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876E9" w:rsidRDefault="001876E9" w:rsidP="002F1B43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1876E9" w:rsidRDefault="001876E9" w:rsidP="002F1B43">
      <w:pPr>
        <w:tabs>
          <w:tab w:val="left" w:pos="283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 декабря</w:t>
      </w:r>
      <w:r w:rsidR="002F1B43">
        <w:rPr>
          <w:rFonts w:ascii="Times New Roman" w:hAnsi="Times New Roman"/>
          <w:sz w:val="28"/>
          <w:szCs w:val="28"/>
        </w:rPr>
        <w:t xml:space="preserve"> 2013 г.</w:t>
      </w:r>
      <w:r w:rsidR="002F1B43">
        <w:rPr>
          <w:rFonts w:ascii="Times New Roman" w:hAnsi="Times New Roman"/>
          <w:sz w:val="28"/>
          <w:szCs w:val="28"/>
        </w:rPr>
        <w:tab/>
      </w:r>
      <w:r w:rsidR="002F1B43">
        <w:rPr>
          <w:rFonts w:ascii="Times New Roman" w:hAnsi="Times New Roman"/>
          <w:sz w:val="28"/>
          <w:szCs w:val="28"/>
        </w:rPr>
        <w:tab/>
      </w:r>
      <w:r w:rsidR="002F1B43">
        <w:rPr>
          <w:rFonts w:ascii="Times New Roman" w:hAnsi="Times New Roman"/>
          <w:sz w:val="28"/>
          <w:szCs w:val="28"/>
        </w:rPr>
        <w:tab/>
      </w:r>
      <w:r w:rsidR="002F1B43">
        <w:rPr>
          <w:rFonts w:ascii="Times New Roman" w:hAnsi="Times New Roman"/>
          <w:sz w:val="28"/>
          <w:szCs w:val="28"/>
        </w:rPr>
        <w:tab/>
      </w:r>
      <w:r w:rsidR="002F1B43">
        <w:rPr>
          <w:rFonts w:ascii="Times New Roman" w:hAnsi="Times New Roman"/>
          <w:sz w:val="28"/>
          <w:szCs w:val="28"/>
        </w:rPr>
        <w:tab/>
      </w:r>
      <w:r w:rsidR="002F1B43">
        <w:rPr>
          <w:rFonts w:ascii="Times New Roman" w:hAnsi="Times New Roman"/>
          <w:sz w:val="28"/>
          <w:szCs w:val="28"/>
        </w:rPr>
        <w:tab/>
      </w:r>
      <w:r w:rsidR="002F1B43">
        <w:rPr>
          <w:rFonts w:ascii="Times New Roman" w:hAnsi="Times New Roman"/>
          <w:sz w:val="28"/>
          <w:szCs w:val="28"/>
        </w:rPr>
        <w:tab/>
      </w:r>
      <w:r w:rsidR="002F1B43">
        <w:rPr>
          <w:rFonts w:ascii="Times New Roman" w:hAnsi="Times New Roman"/>
          <w:sz w:val="28"/>
          <w:szCs w:val="28"/>
        </w:rPr>
        <w:tab/>
        <w:t xml:space="preserve">      </w:t>
      </w:r>
      <w:r>
        <w:rPr>
          <w:rFonts w:ascii="Times New Roman" w:hAnsi="Times New Roman"/>
          <w:sz w:val="28"/>
          <w:szCs w:val="28"/>
        </w:rPr>
        <w:t>№ 125-1</w:t>
      </w:r>
    </w:p>
    <w:p w:rsidR="001876E9" w:rsidRDefault="001876E9" w:rsidP="002F1B43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F1B43" w:rsidRDefault="002F1B43" w:rsidP="002F1B43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1876E9" w:rsidRDefault="001876E9" w:rsidP="002F1B43">
      <w:pPr>
        <w:pStyle w:val="a6"/>
        <w:spacing w:before="0" w:after="0"/>
        <w:ind w:left="1800" w:right="1385"/>
        <w:jc w:val="both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</w:rPr>
        <w:t>О Программе информационно-разъяснительной деятельности Территориальной избирательной комиссии Аксайского района Ростовской области на 2014 года</w:t>
      </w:r>
    </w:p>
    <w:p w:rsidR="001876E9" w:rsidRDefault="002F1B43" w:rsidP="001876E9">
      <w:pPr>
        <w:pStyle w:val="a6"/>
        <w:tabs>
          <w:tab w:val="left" w:pos="9354"/>
        </w:tabs>
        <w:spacing w:before="0" w:after="0"/>
        <w:ind w:left="708" w:right="-2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iCs/>
        </w:rPr>
        <w:tab/>
      </w:r>
      <w:r w:rsidR="001876E9" w:rsidRPr="001876E9">
        <w:rPr>
          <w:rFonts w:ascii="Times New Roman" w:hAnsi="Times New Roman"/>
          <w:bCs/>
          <w:iCs/>
        </w:rPr>
        <w:t xml:space="preserve">Рассмотрев </w:t>
      </w:r>
      <w:r w:rsidR="001876E9" w:rsidRPr="001876E9">
        <w:rPr>
          <w:rFonts w:ascii="Times New Roman" w:hAnsi="Times New Roman"/>
          <w:bCs/>
        </w:rPr>
        <w:t xml:space="preserve">Программу информационно-разъяснительной </w:t>
      </w:r>
      <w:r w:rsidR="001876E9">
        <w:rPr>
          <w:rFonts w:ascii="Times New Roman" w:hAnsi="Times New Roman"/>
          <w:bCs/>
        </w:rPr>
        <w:t>деятельности</w:t>
      </w:r>
    </w:p>
    <w:p w:rsidR="001876E9" w:rsidRPr="001876E9" w:rsidRDefault="001876E9" w:rsidP="001876E9">
      <w:pPr>
        <w:pStyle w:val="a6"/>
        <w:tabs>
          <w:tab w:val="left" w:pos="9354"/>
        </w:tabs>
        <w:spacing w:before="0" w:after="0"/>
        <w:ind w:right="-2"/>
        <w:jc w:val="both"/>
        <w:rPr>
          <w:rFonts w:ascii="Times New Roman" w:hAnsi="Times New Roman"/>
          <w:bCs/>
        </w:rPr>
      </w:pPr>
      <w:r w:rsidRPr="001876E9">
        <w:rPr>
          <w:rFonts w:ascii="Times New Roman" w:hAnsi="Times New Roman"/>
          <w:bCs/>
        </w:rPr>
        <w:t>Территориальной избирательной комиссии Аксайского района Ростовской области на 2014 год</w:t>
      </w:r>
      <w:r>
        <w:rPr>
          <w:rFonts w:ascii="Times New Roman" w:hAnsi="Times New Roman"/>
          <w:bCs/>
        </w:rPr>
        <w:t>,</w:t>
      </w:r>
    </w:p>
    <w:p w:rsidR="001876E9" w:rsidRDefault="001876E9" w:rsidP="001876E9">
      <w:pPr>
        <w:ind w:firstLine="708"/>
        <w:rPr>
          <w:rFonts w:ascii="Times New Roman" w:hAnsi="Times New Roman"/>
        </w:rPr>
      </w:pPr>
    </w:p>
    <w:p w:rsidR="001876E9" w:rsidRDefault="001876E9" w:rsidP="001876E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Территориальная избирательная комиссия Аксайского района </w:t>
      </w:r>
      <w:r>
        <w:rPr>
          <w:rFonts w:ascii="Times New Roman" w:hAnsi="Times New Roman"/>
          <w:sz w:val="28"/>
          <w:szCs w:val="28"/>
        </w:rPr>
        <w:t>ПОСТАНОВЛЯЕТ:</w:t>
      </w:r>
    </w:p>
    <w:p w:rsidR="001876E9" w:rsidRDefault="001876E9" w:rsidP="001876E9">
      <w:pPr>
        <w:spacing w:line="360" w:lineRule="auto"/>
        <w:jc w:val="center"/>
        <w:rPr>
          <w:rFonts w:ascii="Times New Roman" w:hAnsi="Times New Roman"/>
          <w:i/>
          <w:iCs/>
          <w:sz w:val="28"/>
          <w:szCs w:val="28"/>
        </w:rPr>
      </w:pPr>
    </w:p>
    <w:p w:rsidR="001876E9" w:rsidRPr="001876E9" w:rsidRDefault="001876E9" w:rsidP="002F1B43">
      <w:pPr>
        <w:pStyle w:val="a6"/>
        <w:widowControl/>
        <w:numPr>
          <w:ilvl w:val="0"/>
          <w:numId w:val="2"/>
        </w:numPr>
        <w:tabs>
          <w:tab w:val="left" w:pos="9354"/>
        </w:tabs>
        <w:suppressAutoHyphens w:val="0"/>
        <w:spacing w:before="0" w:after="0" w:line="360" w:lineRule="auto"/>
        <w:ind w:right="-2" w:hanging="371"/>
        <w:jc w:val="both"/>
        <w:rPr>
          <w:rFonts w:ascii="Times New Roman" w:hAnsi="Times New Roman" w:cs="Times New Roman"/>
        </w:rPr>
      </w:pPr>
      <w:r w:rsidRPr="001876E9">
        <w:rPr>
          <w:rFonts w:ascii="Times New Roman" w:hAnsi="Times New Roman" w:cs="Times New Roman"/>
        </w:rPr>
        <w:t xml:space="preserve">Утвердить </w:t>
      </w:r>
      <w:r w:rsidRPr="001876E9">
        <w:rPr>
          <w:rFonts w:ascii="Times New Roman" w:hAnsi="Times New Roman" w:cs="Times New Roman"/>
          <w:bCs/>
        </w:rPr>
        <w:t>Программу информационно-разъяснительной деятельности Территориальной избирательной комиссии Аксайского района Ростовской области на 2014 год</w:t>
      </w:r>
      <w:r w:rsidRPr="001876E9">
        <w:rPr>
          <w:rFonts w:ascii="Times New Roman" w:hAnsi="Times New Roman" w:cs="Times New Roman"/>
        </w:rPr>
        <w:t xml:space="preserve"> (приложение).</w:t>
      </w:r>
    </w:p>
    <w:p w:rsidR="00295053" w:rsidRPr="00295053" w:rsidRDefault="001876E9" w:rsidP="002F1B43">
      <w:pPr>
        <w:pStyle w:val="a4"/>
        <w:numPr>
          <w:ilvl w:val="0"/>
          <w:numId w:val="2"/>
        </w:numPr>
        <w:spacing w:after="0" w:line="360" w:lineRule="auto"/>
        <w:ind w:left="1077" w:hanging="37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Разрешить Председателю Территориальной</w:t>
      </w:r>
      <w:r w:rsidR="00295053">
        <w:rPr>
          <w:rFonts w:ascii="Times New Roman" w:hAnsi="Times New Roman"/>
          <w:sz w:val="28"/>
          <w:szCs w:val="28"/>
        </w:rPr>
        <w:t xml:space="preserve"> </w:t>
      </w:r>
      <w:r w:rsidR="00295053" w:rsidRPr="001876E9">
        <w:rPr>
          <w:rFonts w:ascii="Times New Roman" w:hAnsi="Times New Roman"/>
          <w:bCs/>
          <w:sz w:val="28"/>
          <w:szCs w:val="28"/>
        </w:rPr>
        <w:t>избирательной комиссии Аксайского района Ростовской области</w:t>
      </w:r>
      <w:r w:rsidR="00295053">
        <w:rPr>
          <w:rFonts w:ascii="Times New Roman" w:hAnsi="Times New Roman"/>
          <w:bCs/>
          <w:sz w:val="28"/>
          <w:szCs w:val="28"/>
        </w:rPr>
        <w:t xml:space="preserve">, в случае необходимости, вносить изменения и уточнять сроки выполнения мероприятий с последующим уведомлением членов </w:t>
      </w:r>
      <w:r w:rsidR="00295053">
        <w:rPr>
          <w:rFonts w:ascii="Times New Roman" w:hAnsi="Times New Roman"/>
          <w:sz w:val="28"/>
          <w:szCs w:val="28"/>
        </w:rPr>
        <w:t xml:space="preserve">Территориальной </w:t>
      </w:r>
      <w:r w:rsidR="00295053" w:rsidRPr="001876E9">
        <w:rPr>
          <w:rFonts w:ascii="Times New Roman" w:hAnsi="Times New Roman"/>
          <w:bCs/>
          <w:sz w:val="28"/>
          <w:szCs w:val="28"/>
        </w:rPr>
        <w:t>избирательной комиссии Аксайского района Ростовской области</w:t>
      </w:r>
      <w:r w:rsidR="00295053">
        <w:rPr>
          <w:rFonts w:ascii="Times New Roman" w:hAnsi="Times New Roman"/>
          <w:bCs/>
          <w:sz w:val="28"/>
          <w:szCs w:val="28"/>
        </w:rPr>
        <w:t xml:space="preserve"> с правом решающего голоса.</w:t>
      </w:r>
    </w:p>
    <w:p w:rsidR="001876E9" w:rsidRPr="001876E9" w:rsidRDefault="00295053" w:rsidP="002F1B43">
      <w:pPr>
        <w:pStyle w:val="a4"/>
        <w:numPr>
          <w:ilvl w:val="0"/>
          <w:numId w:val="2"/>
        </w:numPr>
        <w:spacing w:after="0" w:line="360" w:lineRule="auto"/>
        <w:ind w:left="1077" w:hanging="371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 xml:space="preserve">Разместить </w:t>
      </w:r>
      <w:r w:rsidRPr="001876E9">
        <w:rPr>
          <w:rFonts w:ascii="Times New Roman" w:hAnsi="Times New Roman"/>
          <w:bCs/>
          <w:sz w:val="28"/>
          <w:szCs w:val="28"/>
        </w:rPr>
        <w:t>Программу</w:t>
      </w:r>
      <w:proofErr w:type="gramEnd"/>
      <w:r w:rsidRPr="001876E9">
        <w:rPr>
          <w:rFonts w:ascii="Times New Roman" w:hAnsi="Times New Roman"/>
          <w:bCs/>
          <w:sz w:val="28"/>
          <w:szCs w:val="28"/>
        </w:rPr>
        <w:t xml:space="preserve"> информационно-разъяснительной деятельности Территориальной избирательной комиссии Аксайского района Ростовской области на 2014 год</w:t>
      </w:r>
      <w:r>
        <w:rPr>
          <w:rFonts w:ascii="Times New Roman" w:hAnsi="Times New Roman"/>
          <w:bCs/>
          <w:sz w:val="28"/>
          <w:szCs w:val="28"/>
        </w:rPr>
        <w:t xml:space="preserve"> на сайте комиссии.</w:t>
      </w:r>
    </w:p>
    <w:p w:rsidR="001876E9" w:rsidRPr="00295053" w:rsidRDefault="001876E9" w:rsidP="002F1B43">
      <w:pPr>
        <w:pStyle w:val="a9"/>
        <w:numPr>
          <w:ilvl w:val="0"/>
          <w:numId w:val="2"/>
        </w:numPr>
        <w:spacing w:line="360" w:lineRule="auto"/>
        <w:ind w:hanging="371"/>
        <w:jc w:val="both"/>
        <w:rPr>
          <w:rFonts w:ascii="Times New Roman" w:hAnsi="Times New Roman"/>
          <w:sz w:val="28"/>
          <w:szCs w:val="28"/>
        </w:rPr>
      </w:pPr>
      <w:proofErr w:type="gramStart"/>
      <w:r w:rsidRPr="00295053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295053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председателя комиссии Иванова В.И.</w:t>
      </w:r>
    </w:p>
    <w:p w:rsidR="002F1B43" w:rsidRDefault="002F1B43" w:rsidP="001876E9">
      <w:pPr>
        <w:ind w:left="720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1876E9" w:rsidRDefault="001876E9" w:rsidP="002F1B43">
      <w:p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</w:t>
      </w:r>
      <w:r w:rsidR="002F1B43">
        <w:rPr>
          <w:rFonts w:ascii="Times New Roman" w:hAnsi="Times New Roman"/>
          <w:bCs/>
          <w:iCs/>
          <w:sz w:val="28"/>
          <w:szCs w:val="28"/>
        </w:rPr>
        <w:t>дседатель комиссии</w:t>
      </w:r>
      <w:r w:rsidR="002F1B43">
        <w:rPr>
          <w:rFonts w:ascii="Times New Roman" w:hAnsi="Times New Roman"/>
          <w:bCs/>
          <w:iCs/>
          <w:sz w:val="28"/>
          <w:szCs w:val="28"/>
        </w:rPr>
        <w:tab/>
      </w:r>
      <w:r w:rsidR="002F1B43">
        <w:rPr>
          <w:rFonts w:ascii="Times New Roman" w:hAnsi="Times New Roman"/>
          <w:bCs/>
          <w:iCs/>
          <w:sz w:val="28"/>
          <w:szCs w:val="28"/>
        </w:rPr>
        <w:tab/>
      </w:r>
      <w:r w:rsidR="002F1B43">
        <w:rPr>
          <w:rFonts w:ascii="Times New Roman" w:hAnsi="Times New Roman"/>
          <w:bCs/>
          <w:iCs/>
          <w:sz w:val="28"/>
          <w:szCs w:val="28"/>
        </w:rPr>
        <w:tab/>
      </w:r>
      <w:r w:rsidR="002F1B43">
        <w:rPr>
          <w:rFonts w:ascii="Times New Roman" w:hAnsi="Times New Roman"/>
          <w:bCs/>
          <w:iCs/>
          <w:sz w:val="28"/>
          <w:szCs w:val="28"/>
        </w:rPr>
        <w:tab/>
      </w:r>
      <w:r w:rsidR="002F1B43">
        <w:rPr>
          <w:rFonts w:ascii="Times New Roman" w:hAnsi="Times New Roman"/>
          <w:bCs/>
          <w:iCs/>
          <w:sz w:val="28"/>
          <w:szCs w:val="28"/>
        </w:rPr>
        <w:tab/>
      </w:r>
      <w:r w:rsidR="002F1B43"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>В.И. Иванов</w:t>
      </w:r>
    </w:p>
    <w:p w:rsidR="00C9555A" w:rsidRDefault="001876E9" w:rsidP="002F1B43">
      <w:pPr>
        <w:spacing w:line="36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</w:t>
      </w:r>
      <w:r w:rsidR="002F1B43">
        <w:rPr>
          <w:rFonts w:ascii="Times New Roman" w:hAnsi="Times New Roman"/>
          <w:bCs/>
          <w:iCs/>
          <w:sz w:val="28"/>
          <w:szCs w:val="28"/>
        </w:rPr>
        <w:t>арь комиссии</w:t>
      </w:r>
      <w:r w:rsidR="002F1B43">
        <w:rPr>
          <w:rFonts w:ascii="Times New Roman" w:hAnsi="Times New Roman"/>
          <w:bCs/>
          <w:iCs/>
          <w:sz w:val="28"/>
          <w:szCs w:val="28"/>
        </w:rPr>
        <w:tab/>
      </w:r>
      <w:r w:rsidR="002F1B43">
        <w:rPr>
          <w:rFonts w:ascii="Times New Roman" w:hAnsi="Times New Roman"/>
          <w:bCs/>
          <w:iCs/>
          <w:sz w:val="28"/>
          <w:szCs w:val="28"/>
        </w:rPr>
        <w:tab/>
      </w:r>
      <w:r w:rsidR="002F1B43">
        <w:rPr>
          <w:rFonts w:ascii="Times New Roman" w:hAnsi="Times New Roman"/>
          <w:bCs/>
          <w:iCs/>
          <w:sz w:val="28"/>
          <w:szCs w:val="28"/>
        </w:rPr>
        <w:tab/>
      </w:r>
      <w:r w:rsidR="002F1B43">
        <w:rPr>
          <w:rFonts w:ascii="Times New Roman" w:hAnsi="Times New Roman"/>
          <w:bCs/>
          <w:iCs/>
          <w:sz w:val="28"/>
          <w:szCs w:val="28"/>
        </w:rPr>
        <w:tab/>
      </w:r>
      <w:r w:rsidR="002F1B43">
        <w:rPr>
          <w:rFonts w:ascii="Times New Roman" w:hAnsi="Times New Roman"/>
          <w:bCs/>
          <w:iCs/>
          <w:sz w:val="28"/>
          <w:szCs w:val="28"/>
        </w:rPr>
        <w:tab/>
      </w:r>
      <w:r w:rsidR="002F1B43"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>И.Г.</w:t>
      </w:r>
      <w:r w:rsidR="002F1B43">
        <w:rPr>
          <w:rFonts w:ascii="Times New Roman" w:hAnsi="Times New Roman"/>
          <w:bCs/>
          <w:iCs/>
          <w:sz w:val="28"/>
          <w:szCs w:val="28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</w:rPr>
        <w:t>Колиуш</w:t>
      </w:r>
    </w:p>
    <w:sectPr w:rsidR="00C9555A" w:rsidSect="002F1B43">
      <w:pgSz w:w="11906" w:h="16838"/>
      <w:pgMar w:top="567" w:right="850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32324"/>
    <w:multiLevelType w:val="hybridMultilevel"/>
    <w:tmpl w:val="C1067CC8"/>
    <w:lvl w:ilvl="0" w:tplc="E07C6E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853160D"/>
    <w:multiLevelType w:val="multilevel"/>
    <w:tmpl w:val="3E827ECA"/>
    <w:lvl w:ilvl="0">
      <w:start w:val="1"/>
      <w:numFmt w:val="decimal"/>
      <w:lvlText w:val="%1."/>
      <w:lvlJc w:val="left"/>
      <w:pPr>
        <w:ind w:left="1230" w:hanging="51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800" w:hanging="108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21E"/>
    <w:rsid w:val="000B55B5"/>
    <w:rsid w:val="001876E9"/>
    <w:rsid w:val="00295053"/>
    <w:rsid w:val="002F1B43"/>
    <w:rsid w:val="0058226E"/>
    <w:rsid w:val="005C421E"/>
    <w:rsid w:val="0084676D"/>
    <w:rsid w:val="00C9555A"/>
    <w:rsid w:val="00E12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6E9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1876E9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Body Text"/>
    <w:basedOn w:val="a"/>
    <w:link w:val="a5"/>
    <w:uiPriority w:val="99"/>
    <w:semiHidden/>
    <w:unhideWhenUsed/>
    <w:rsid w:val="001876E9"/>
    <w:pPr>
      <w:spacing w:after="120"/>
    </w:pPr>
    <w:rPr>
      <w:lang w:eastAsia="ru-RU"/>
    </w:rPr>
  </w:style>
  <w:style w:type="character" w:customStyle="1" w:styleId="a5">
    <w:name w:val="Основной текст Знак"/>
    <w:basedOn w:val="a0"/>
    <w:link w:val="a4"/>
    <w:uiPriority w:val="99"/>
    <w:semiHidden/>
    <w:rsid w:val="001876E9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a6">
    <w:name w:val="Заголовок"/>
    <w:basedOn w:val="a"/>
    <w:next w:val="a4"/>
    <w:semiHidden/>
    <w:rsid w:val="001876E9"/>
    <w:pPr>
      <w:keepNext/>
      <w:spacing w:before="240" w:after="120"/>
    </w:pPr>
    <w:rPr>
      <w:rFonts w:cs="Tahoma"/>
      <w:sz w:val="28"/>
      <w:szCs w:val="2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876E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876E9"/>
    <w:rPr>
      <w:rFonts w:ascii="Tahoma" w:eastAsia="Lucida Sans Unicode" w:hAnsi="Tahoma" w:cs="Tahoma"/>
      <w:kern w:val="2"/>
      <w:sz w:val="16"/>
      <w:szCs w:val="16"/>
      <w:lang w:eastAsia="ar-SA"/>
    </w:rPr>
  </w:style>
  <w:style w:type="paragraph" w:styleId="a9">
    <w:name w:val="List Paragraph"/>
    <w:basedOn w:val="a"/>
    <w:uiPriority w:val="34"/>
    <w:qFormat/>
    <w:rsid w:val="002950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6E9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1876E9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Body Text"/>
    <w:basedOn w:val="a"/>
    <w:link w:val="a5"/>
    <w:uiPriority w:val="99"/>
    <w:semiHidden/>
    <w:unhideWhenUsed/>
    <w:rsid w:val="001876E9"/>
    <w:pPr>
      <w:spacing w:after="120"/>
    </w:pPr>
    <w:rPr>
      <w:lang w:eastAsia="ru-RU"/>
    </w:rPr>
  </w:style>
  <w:style w:type="character" w:customStyle="1" w:styleId="a5">
    <w:name w:val="Основной текст Знак"/>
    <w:basedOn w:val="a0"/>
    <w:link w:val="a4"/>
    <w:uiPriority w:val="99"/>
    <w:semiHidden/>
    <w:rsid w:val="001876E9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a6">
    <w:name w:val="Заголовок"/>
    <w:basedOn w:val="a"/>
    <w:next w:val="a4"/>
    <w:semiHidden/>
    <w:rsid w:val="001876E9"/>
    <w:pPr>
      <w:keepNext/>
      <w:spacing w:before="240" w:after="120"/>
    </w:pPr>
    <w:rPr>
      <w:rFonts w:cs="Tahoma"/>
      <w:sz w:val="28"/>
      <w:szCs w:val="2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876E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876E9"/>
    <w:rPr>
      <w:rFonts w:ascii="Tahoma" w:eastAsia="Lucida Sans Unicode" w:hAnsi="Tahoma" w:cs="Tahoma"/>
      <w:kern w:val="2"/>
      <w:sz w:val="16"/>
      <w:szCs w:val="16"/>
      <w:lang w:eastAsia="ar-SA"/>
    </w:rPr>
  </w:style>
  <w:style w:type="paragraph" w:styleId="a9">
    <w:name w:val="List Paragraph"/>
    <w:basedOn w:val="a"/>
    <w:uiPriority w:val="34"/>
    <w:qFormat/>
    <w:rsid w:val="002950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56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TIK2</cp:lastModifiedBy>
  <cp:revision>2</cp:revision>
  <cp:lastPrinted>2013-12-09T10:08:00Z</cp:lastPrinted>
  <dcterms:created xsi:type="dcterms:W3CDTF">2017-02-16T08:29:00Z</dcterms:created>
  <dcterms:modified xsi:type="dcterms:W3CDTF">2017-02-16T08:29:00Z</dcterms:modified>
</cp:coreProperties>
</file>