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E" w:rsidRDefault="00700B5E" w:rsidP="00700B5E">
      <w:pPr>
        <w:pStyle w:val="a3"/>
        <w:spacing w:before="0" w:after="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5E" w:rsidRDefault="00700B5E" w:rsidP="00700B5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</w:t>
      </w:r>
      <w:r w:rsidR="0039353B">
        <w:rPr>
          <w:rFonts w:ascii="Times New Roman" w:hAnsi="Times New Roman"/>
          <w:b/>
          <w:sz w:val="32"/>
        </w:rPr>
        <w:t xml:space="preserve">ЕРРИТОРИАЛЬНАЯ  ИЗБИРАТЕЛЬНАЯ  </w:t>
      </w:r>
      <w:r>
        <w:rPr>
          <w:rFonts w:ascii="Times New Roman" w:hAnsi="Times New Roman"/>
          <w:b/>
          <w:sz w:val="32"/>
        </w:rPr>
        <w:t xml:space="preserve">КОМИССИЯ </w:t>
      </w:r>
    </w:p>
    <w:p w:rsidR="00700B5E" w:rsidRDefault="00700B5E" w:rsidP="00700B5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</w:t>
      </w:r>
      <w:r w:rsidR="0039353B">
        <w:rPr>
          <w:rFonts w:ascii="Times New Roman" w:hAnsi="Times New Roman"/>
          <w:b/>
          <w:sz w:val="32"/>
        </w:rPr>
        <w:t>О  РАЙОНА  РОСТОВСКОЙ  ОБЛАСТИ</w:t>
      </w:r>
    </w:p>
    <w:p w:rsidR="00700B5E" w:rsidRDefault="00700B5E" w:rsidP="00700B5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0B5E" w:rsidRDefault="00700B5E" w:rsidP="00700B5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0B5E" w:rsidRDefault="00700B5E" w:rsidP="00700B5E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700B5E" w:rsidRDefault="00700B5E" w:rsidP="00700B5E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мая 2015 г.                                                                                               № 174-1</w:t>
      </w:r>
    </w:p>
    <w:p w:rsidR="008170AE" w:rsidRDefault="00700B5E" w:rsidP="00700B5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700B5E" w:rsidRDefault="00700B5E" w:rsidP="00700B5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8170AE" w:rsidRDefault="008170AE" w:rsidP="0039353B">
      <w:pPr>
        <w:tabs>
          <w:tab w:val="left" w:pos="7230"/>
        </w:tabs>
        <w:ind w:left="1418" w:right="21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</w:t>
      </w:r>
      <w:r>
        <w:rPr>
          <w:rFonts w:ascii="Times New Roman" w:hAnsi="Times New Roman"/>
          <w:b/>
          <w:bCs/>
          <w:sz w:val="28"/>
          <w:szCs w:val="28"/>
        </w:rPr>
        <w:t xml:space="preserve">езерв составов </w:t>
      </w:r>
      <w:r>
        <w:rPr>
          <w:rFonts w:ascii="Times New Roman" w:hAnsi="Times New Roman"/>
          <w:b/>
          <w:sz w:val="28"/>
          <w:szCs w:val="28"/>
        </w:rPr>
        <w:t>участковых комиссий Аксайского района Ростовской области</w:t>
      </w:r>
    </w:p>
    <w:p w:rsidR="008170AE" w:rsidRDefault="008170AE" w:rsidP="008170AE">
      <w:pPr>
        <w:tabs>
          <w:tab w:val="left" w:pos="2360"/>
        </w:tabs>
        <w:rPr>
          <w:rFonts w:ascii="Times New Roman" w:hAnsi="Times New Roman"/>
          <w:sz w:val="28"/>
          <w:szCs w:val="28"/>
        </w:rPr>
      </w:pPr>
    </w:p>
    <w:p w:rsidR="008170AE" w:rsidRDefault="008170AE" w:rsidP="008170AE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700B5E">
        <w:rPr>
          <w:rFonts w:ascii="Times New Roman" w:hAnsi="Times New Roman"/>
          <w:bCs/>
          <w:sz w:val="28"/>
          <w:szCs w:val="28"/>
        </w:rPr>
        <w:t xml:space="preserve">кандидатуры, предложенные для зачисления в резерв составов участковых избирательных комиссий Аксайского района Ростовской области, </w:t>
      </w:r>
      <w:r>
        <w:rPr>
          <w:rFonts w:ascii="Times New Roman" w:hAnsi="Times New Roman"/>
          <w:bCs/>
          <w:sz w:val="28"/>
          <w:szCs w:val="28"/>
        </w:rPr>
        <w:t xml:space="preserve">на основании пункта 9 статьи 26 и </w:t>
      </w:r>
      <w:r>
        <w:rPr>
          <w:rFonts w:ascii="Times New Roman" w:hAnsi="Times New Roman"/>
          <w:sz w:val="28"/>
          <w:szCs w:val="28"/>
        </w:rPr>
        <w:t>пункта 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статьи 27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="006D271C">
        <w:rPr>
          <w:rFonts w:ascii="Times New Roman" w:hAnsi="Times New Roman"/>
          <w:sz w:val="28"/>
          <w:szCs w:val="28"/>
        </w:rPr>
        <w:t xml:space="preserve"> пункта 2.1. постановления ЦИК России от 05.12.2012 г. № 152/1137-6 «О порядке формирования резерва</w:t>
      </w:r>
      <w:proofErr w:type="gramEnd"/>
      <w:r w:rsidR="006D271C">
        <w:rPr>
          <w:rFonts w:ascii="Times New Roman" w:hAnsi="Times New Roman"/>
          <w:sz w:val="28"/>
          <w:szCs w:val="28"/>
        </w:rPr>
        <w:t xml:space="preserve"> составов участковых комиссий и назначении нового члена участковой комиссии из резерва с</w:t>
      </w:r>
      <w:r w:rsidR="0039353B">
        <w:rPr>
          <w:rFonts w:ascii="Times New Roman" w:hAnsi="Times New Roman"/>
          <w:sz w:val="28"/>
          <w:szCs w:val="28"/>
        </w:rPr>
        <w:t>оставов участковых комиссий»,</w:t>
      </w:r>
    </w:p>
    <w:p w:rsidR="008170AE" w:rsidRDefault="008170AE" w:rsidP="008170AE">
      <w:pPr>
        <w:rPr>
          <w:rFonts w:ascii="Times New Roman" w:hAnsi="Times New Roman"/>
          <w:bCs/>
          <w:kern w:val="32"/>
          <w:sz w:val="28"/>
          <w:szCs w:val="28"/>
        </w:rPr>
      </w:pPr>
    </w:p>
    <w:p w:rsidR="008170AE" w:rsidRDefault="008170AE" w:rsidP="006D271C">
      <w:pPr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Территориальная </w:t>
      </w:r>
      <w:r>
        <w:rPr>
          <w:rFonts w:ascii="Times New Roman" w:hAnsi="Times New Roman"/>
          <w:sz w:val="28"/>
          <w:szCs w:val="28"/>
        </w:rPr>
        <w:t>избирательная комиссия Аксайского района Ростовской области, ПОСТАНОВЛЯЕТ:</w:t>
      </w:r>
    </w:p>
    <w:p w:rsidR="008170AE" w:rsidRDefault="008170AE" w:rsidP="008170AE">
      <w:pPr>
        <w:tabs>
          <w:tab w:val="left" w:pos="1276"/>
        </w:tabs>
        <w:ind w:firstLine="851"/>
        <w:rPr>
          <w:rFonts w:ascii="Times New Roman" w:hAnsi="Times New Roman"/>
          <w:bCs/>
          <w:kern w:val="32"/>
          <w:sz w:val="28"/>
          <w:szCs w:val="28"/>
        </w:rPr>
      </w:pPr>
    </w:p>
    <w:p w:rsidR="008170AE" w:rsidRPr="0039353B" w:rsidRDefault="008170AE" w:rsidP="0039353B">
      <w:pPr>
        <w:pStyle w:val="a9"/>
        <w:numPr>
          <w:ilvl w:val="0"/>
          <w:numId w:val="5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39353B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</w:t>
      </w:r>
      <w:r w:rsidRPr="0039353B">
        <w:rPr>
          <w:rFonts w:ascii="Times New Roman" w:hAnsi="Times New Roman"/>
          <w:bCs/>
          <w:sz w:val="28"/>
          <w:szCs w:val="28"/>
        </w:rPr>
        <w:t>резерв составов участковых комиссий</w:t>
      </w:r>
      <w:r w:rsidRPr="0039353B">
        <w:rPr>
          <w:rFonts w:ascii="Times New Roman" w:hAnsi="Times New Roman"/>
          <w:bCs/>
          <w:kern w:val="32"/>
          <w:sz w:val="28"/>
          <w:szCs w:val="28"/>
        </w:rPr>
        <w:t xml:space="preserve"> Аксайского района Ростовской области. (</w:t>
      </w:r>
      <w:r w:rsidR="007A5B64">
        <w:rPr>
          <w:rFonts w:ascii="Times New Roman" w:hAnsi="Times New Roman"/>
          <w:bCs/>
          <w:kern w:val="32"/>
          <w:sz w:val="28"/>
          <w:szCs w:val="28"/>
        </w:rPr>
        <w:t>Приложение № 1</w:t>
      </w:r>
      <w:r w:rsidRPr="0039353B">
        <w:rPr>
          <w:rFonts w:ascii="Times New Roman" w:hAnsi="Times New Roman"/>
          <w:bCs/>
          <w:kern w:val="32"/>
          <w:sz w:val="28"/>
          <w:szCs w:val="28"/>
        </w:rPr>
        <w:t>).</w:t>
      </w:r>
    </w:p>
    <w:p w:rsidR="008170AE" w:rsidRPr="0039353B" w:rsidRDefault="008170AE" w:rsidP="0039353B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39353B">
        <w:rPr>
          <w:rFonts w:ascii="Times New Roman" w:hAnsi="Times New Roman"/>
          <w:bCs/>
          <w:kern w:val="32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8170AE" w:rsidRPr="0039353B" w:rsidRDefault="008170AE" w:rsidP="0039353B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5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53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комиссии Иванова В.И.</w:t>
      </w:r>
    </w:p>
    <w:p w:rsidR="008170AE" w:rsidRDefault="008170AE" w:rsidP="008170AE">
      <w:pPr>
        <w:pStyle w:val="a9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AE" w:rsidRDefault="008170AE" w:rsidP="008170AE">
      <w:pPr>
        <w:pStyle w:val="a9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Иванов</w:t>
      </w:r>
    </w:p>
    <w:p w:rsidR="008170AE" w:rsidRDefault="008170AE" w:rsidP="008170AE">
      <w:pPr>
        <w:pStyle w:val="a9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Колиуш</w:t>
      </w:r>
    </w:p>
    <w:p w:rsidR="00C9555A" w:rsidRDefault="008170AE" w:rsidP="00386195">
      <w:pPr>
        <w:ind w:left="3969"/>
        <w:jc w:val="center"/>
      </w:pPr>
      <w:r>
        <w:rPr>
          <w:rFonts w:ascii="Times New Roman" w:hAnsi="Times New Roman"/>
          <w:sz w:val="28"/>
          <w:szCs w:val="28"/>
        </w:rPr>
        <w:br w:type="page"/>
      </w:r>
    </w:p>
    <w:p w:rsidR="00386195" w:rsidRPr="00700B5E" w:rsidRDefault="00386195" w:rsidP="00386195">
      <w:pPr>
        <w:ind w:left="3969"/>
        <w:jc w:val="center"/>
        <w:rPr>
          <w:rFonts w:ascii="Times New Roman" w:hAnsi="Times New Roman"/>
          <w:sz w:val="24"/>
        </w:rPr>
      </w:pPr>
      <w:r w:rsidRPr="00700B5E">
        <w:rPr>
          <w:rFonts w:ascii="Times New Roman" w:hAnsi="Times New Roman"/>
          <w:sz w:val="24"/>
        </w:rPr>
        <w:lastRenderedPageBreak/>
        <w:t>Приложение</w:t>
      </w:r>
      <w:r w:rsidR="007A5B64">
        <w:rPr>
          <w:rFonts w:ascii="Times New Roman" w:hAnsi="Times New Roman"/>
          <w:sz w:val="24"/>
        </w:rPr>
        <w:t xml:space="preserve"> № 1</w:t>
      </w:r>
    </w:p>
    <w:p w:rsidR="00386195" w:rsidRPr="00700B5E" w:rsidRDefault="00386195" w:rsidP="00386195">
      <w:pPr>
        <w:ind w:left="3969"/>
        <w:jc w:val="center"/>
        <w:rPr>
          <w:rFonts w:ascii="Times New Roman" w:hAnsi="Times New Roman"/>
          <w:sz w:val="24"/>
        </w:rPr>
      </w:pPr>
      <w:r w:rsidRPr="00700B5E">
        <w:rPr>
          <w:rFonts w:ascii="Times New Roman" w:hAnsi="Times New Roman"/>
          <w:sz w:val="24"/>
        </w:rPr>
        <w:t>к постановлению территориальной избирательной комиссии Аксайского района</w:t>
      </w:r>
    </w:p>
    <w:p w:rsidR="00386195" w:rsidRPr="00700B5E" w:rsidRDefault="00386195" w:rsidP="00386195">
      <w:pPr>
        <w:ind w:left="3969"/>
        <w:jc w:val="center"/>
        <w:rPr>
          <w:rFonts w:ascii="Times New Roman" w:hAnsi="Times New Roman"/>
          <w:sz w:val="24"/>
        </w:rPr>
      </w:pPr>
      <w:r w:rsidRPr="00700B5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13 мая</w:t>
      </w:r>
      <w:r w:rsidRPr="00700B5E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5</w:t>
      </w:r>
      <w:r w:rsidRPr="00700B5E">
        <w:rPr>
          <w:rFonts w:ascii="Times New Roman" w:hAnsi="Times New Roman"/>
          <w:sz w:val="24"/>
        </w:rPr>
        <w:t xml:space="preserve"> года № 1</w:t>
      </w:r>
      <w:r>
        <w:rPr>
          <w:rFonts w:ascii="Times New Roman" w:hAnsi="Times New Roman"/>
          <w:sz w:val="24"/>
        </w:rPr>
        <w:t>74-1</w:t>
      </w:r>
    </w:p>
    <w:p w:rsidR="00386195" w:rsidRPr="006D271C" w:rsidRDefault="00386195" w:rsidP="00386195">
      <w:pPr>
        <w:ind w:firstLine="851"/>
        <w:jc w:val="right"/>
        <w:rPr>
          <w:rFonts w:ascii="Times New Roman" w:hAnsi="Times New Roman"/>
          <w:sz w:val="24"/>
        </w:rPr>
      </w:pPr>
    </w:p>
    <w:p w:rsidR="007A5B64" w:rsidRDefault="00386195" w:rsidP="00386195">
      <w:pPr>
        <w:jc w:val="center"/>
        <w:rPr>
          <w:rFonts w:ascii="Times New Roman" w:hAnsi="Times New Roman"/>
          <w:b/>
          <w:sz w:val="28"/>
          <w:szCs w:val="28"/>
        </w:rPr>
      </w:pPr>
      <w:r w:rsidRPr="007A5B64">
        <w:rPr>
          <w:rFonts w:ascii="Times New Roman" w:hAnsi="Times New Roman"/>
          <w:b/>
          <w:sz w:val="28"/>
          <w:szCs w:val="28"/>
        </w:rPr>
        <w:t xml:space="preserve">Список кандидатур, предложенных для зачисления </w:t>
      </w:r>
    </w:p>
    <w:p w:rsidR="007A5B64" w:rsidRDefault="00386195" w:rsidP="003861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5B64">
        <w:rPr>
          <w:rFonts w:ascii="Times New Roman" w:hAnsi="Times New Roman"/>
          <w:b/>
          <w:sz w:val="28"/>
          <w:szCs w:val="28"/>
        </w:rPr>
        <w:t xml:space="preserve">в </w:t>
      </w:r>
      <w:r w:rsidRPr="007A5B64">
        <w:rPr>
          <w:rFonts w:ascii="Times New Roman" w:hAnsi="Times New Roman"/>
          <w:b/>
          <w:bCs/>
          <w:sz w:val="28"/>
          <w:szCs w:val="28"/>
        </w:rPr>
        <w:t xml:space="preserve">резерв составов участковых комиссий </w:t>
      </w:r>
    </w:p>
    <w:p w:rsidR="0097665C" w:rsidRPr="007A5B64" w:rsidRDefault="00386195" w:rsidP="00386195">
      <w:pPr>
        <w:jc w:val="center"/>
        <w:rPr>
          <w:sz w:val="28"/>
          <w:szCs w:val="28"/>
        </w:rPr>
      </w:pPr>
      <w:r w:rsidRPr="007A5B64">
        <w:rPr>
          <w:rFonts w:ascii="Times New Roman" w:hAnsi="Times New Roman"/>
          <w:b/>
          <w:bCs/>
          <w:sz w:val="28"/>
          <w:szCs w:val="28"/>
        </w:rPr>
        <w:t>Аксайского района Ростовской области</w:t>
      </w:r>
    </w:p>
    <w:p w:rsidR="00386195" w:rsidRDefault="00386195" w:rsidP="00386195">
      <w:pPr>
        <w:jc w:val="center"/>
        <w:rPr>
          <w:rFonts w:ascii="Times New Roman" w:hAnsi="Times New Roman"/>
          <w:sz w:val="24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417"/>
        <w:gridCol w:w="2981"/>
        <w:gridCol w:w="851"/>
        <w:gridCol w:w="851"/>
      </w:tblGrid>
      <w:tr w:rsidR="00386195" w:rsidTr="007A5B64">
        <w:trPr>
          <w:cantSplit/>
          <w:trHeight w:val="2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Default="003861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Default="003861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Default="003861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Дата рождения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Default="003861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Наименование субъекта выдвижения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195" w:rsidRDefault="0038619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195" w:rsidRDefault="0038619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№избирательного</w:t>
            </w:r>
          </w:p>
          <w:p w:rsidR="00386195" w:rsidRDefault="0038619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участка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Пудавова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129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1B" w:rsidRDefault="001D2A1B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Анистратенко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Татьяна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1B" w:rsidRDefault="001D2A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1956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1B" w:rsidRDefault="001D2A1B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</w:t>
            </w:r>
          </w:p>
          <w:p w:rsidR="001D2A1B" w:rsidRDefault="001D2A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Аксайский районный комитет КПРФ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1B" w:rsidRDefault="001D2A1B" w:rsidP="0053110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130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Филимонова Алла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132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Мельникова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1956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132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Столпникова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Лидия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1948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</w:t>
            </w:r>
          </w:p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Аксайский районный комитет КПРФ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133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Бобков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 Всероссийской политической партии 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134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Дорошев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134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Куленок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1990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134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Нариманян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Белла Герасимовна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134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Калашникова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134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Мисеврин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Юрий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депутатов Аксайского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134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Камаринская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135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Шерстобитова Марианна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135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Шерстобитов Павел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депутатов Аксайского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135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Бондарь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депутатов Аксайского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613AB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</w:t>
            </w:r>
            <w:r w:rsidR="00613AB8">
              <w:rPr>
                <w:rFonts w:ascii="Times New Roman" w:hAnsi="Times New Roman"/>
                <w:b/>
                <w:sz w:val="24"/>
                <w:lang w:eastAsia="en-US"/>
              </w:rPr>
              <w:t>43</w:t>
            </w:r>
          </w:p>
        </w:tc>
      </w:tr>
      <w:tr w:rsidR="001D2A1B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Григорян Наталья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1B" w:rsidRDefault="001D2A1B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136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Савельева Лариса Вениаминовна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 Всероссийской политической партии 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137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Ревин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137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Брижан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137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Сирицына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депутатов Аксайского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137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Умеренко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Дмитрий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137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Зыбельт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Аксайское местное отделение </w:t>
            </w:r>
          </w:p>
          <w:p w:rsidR="001028A2" w:rsidRDefault="001028A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Аксайский районный комитет КПРФ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 w:rsidP="0053110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137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Курганский Владислав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1996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138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Языков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 Всероссийской политической партии 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139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Васильев Андрей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1960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 Всероссийской политической партии 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141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Михеичева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Лариса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1949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141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Анацкая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Елена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141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Нефедова Ирина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1994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143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Бондарь Сергей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Аксайское местное отделение Всероссийской </w:t>
            </w: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lastRenderedPageBreak/>
              <w:t>политической партии 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143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Кульков Владимир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1993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143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Алексеева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143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Караваев Денис Родионович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</w:t>
            </w:r>
          </w:p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Аксайский районный комитет КПРФ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144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Иванова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145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Королева Галина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1968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депутатов Аксайского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145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Дубинская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145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Королева Юлия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1990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145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Думина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Татьяна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146</w:t>
            </w:r>
          </w:p>
        </w:tc>
      </w:tr>
      <w:tr w:rsidR="001028A2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Почикаева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Валентина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1942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</w:t>
            </w:r>
          </w:p>
          <w:p w:rsidR="001028A2" w:rsidRDefault="001028A2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Аксайский районный комитет КПРФ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147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Куликова Валентина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147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Ромоданов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8C7ECF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147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Кирьянова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1963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147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Попов Роман</w:t>
            </w:r>
          </w:p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Местное отделение Политической партии СПРАВЕДЛИВАЯ РОССИЯ в Аксайском районе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148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Критинина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Местное отделение Политической партии СПРАВЕДЛИВАЯ РОССИЯ в Аксайском районе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151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Мыщенко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Местное отделение Политической партии СПРАВЕДЛИВАЯ РОССИЯ в Аксайском районе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153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Лудов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Антон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1995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Местное отделение </w:t>
            </w: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lastRenderedPageBreak/>
              <w:t>Политической партии СПРАВЕДЛИВАЯ РОССИЯ в Аксайском районе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155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Лудов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1996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Местное отделение Политической партии СПРАВЕДЛИВАЯ РОССИЯ в Аксайском районе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156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Бурунов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Местное отделение Политической партии СПРАВЕДЛИВАЯ РОССИЯ в Аксайском районе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177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Володина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Аксайское местное отделение Всероссийской политической партии 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182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Ващенко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D001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183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F3" w:rsidRDefault="005465F3" w:rsidP="00863BDD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Куянцева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Галина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F3" w:rsidRDefault="005465F3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8C7ECF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184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F3" w:rsidRDefault="005465F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Секачева Оксана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F3" w:rsidRDefault="005465F3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1988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F3" w:rsidRDefault="005465F3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Местное отделение Политической партии СПРАВЕДЛИВАЯ РОССИЯ в Аксайском районе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184</w:t>
            </w:r>
          </w:p>
        </w:tc>
      </w:tr>
      <w:tr w:rsidR="005465F3" w:rsidTr="007A5B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 w:rsidP="003861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459" w:hanging="42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F3" w:rsidRDefault="005465F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Абрамкина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Светлана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F3" w:rsidRDefault="005465F3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1979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F3" w:rsidRDefault="005465F3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Местное отделение Политической партии СПРАВЕДЛИВАЯ РОССИЯ в Аксайском районе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3" w:rsidRDefault="00546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186</w:t>
            </w:r>
          </w:p>
        </w:tc>
      </w:tr>
    </w:tbl>
    <w:p w:rsidR="00554E6D" w:rsidRDefault="00554E6D"/>
    <w:sectPr w:rsidR="00554E6D" w:rsidSect="003935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BDF"/>
    <w:multiLevelType w:val="hybridMultilevel"/>
    <w:tmpl w:val="B9907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1B7A11"/>
    <w:multiLevelType w:val="hybridMultilevel"/>
    <w:tmpl w:val="4F5A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47E1"/>
    <w:multiLevelType w:val="hybridMultilevel"/>
    <w:tmpl w:val="79029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2E10D79"/>
    <w:multiLevelType w:val="hybridMultilevel"/>
    <w:tmpl w:val="B9907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1"/>
    <w:rsid w:val="00012FB1"/>
    <w:rsid w:val="000603FA"/>
    <w:rsid w:val="000617C5"/>
    <w:rsid w:val="000A0E2E"/>
    <w:rsid w:val="000A6B93"/>
    <w:rsid w:val="000B55B5"/>
    <w:rsid w:val="000D6C87"/>
    <w:rsid w:val="001028A2"/>
    <w:rsid w:val="00117B06"/>
    <w:rsid w:val="001D2A1B"/>
    <w:rsid w:val="002646AF"/>
    <w:rsid w:val="00273464"/>
    <w:rsid w:val="00320F1E"/>
    <w:rsid w:val="00326766"/>
    <w:rsid w:val="003732F3"/>
    <w:rsid w:val="003750FB"/>
    <w:rsid w:val="00386195"/>
    <w:rsid w:val="00392F1C"/>
    <w:rsid w:val="0039353B"/>
    <w:rsid w:val="00451D4A"/>
    <w:rsid w:val="0048493A"/>
    <w:rsid w:val="0050435A"/>
    <w:rsid w:val="00531107"/>
    <w:rsid w:val="0053174F"/>
    <w:rsid w:val="005465F3"/>
    <w:rsid w:val="00552BDE"/>
    <w:rsid w:val="00554E6D"/>
    <w:rsid w:val="005765FA"/>
    <w:rsid w:val="005907EB"/>
    <w:rsid w:val="00603322"/>
    <w:rsid w:val="00603F6C"/>
    <w:rsid w:val="00613AB8"/>
    <w:rsid w:val="00626326"/>
    <w:rsid w:val="00662F48"/>
    <w:rsid w:val="00685018"/>
    <w:rsid w:val="006C0214"/>
    <w:rsid w:val="006D271C"/>
    <w:rsid w:val="00700B5E"/>
    <w:rsid w:val="00753475"/>
    <w:rsid w:val="007873D8"/>
    <w:rsid w:val="007A5B64"/>
    <w:rsid w:val="007B3F57"/>
    <w:rsid w:val="008170AE"/>
    <w:rsid w:val="00863BDD"/>
    <w:rsid w:val="008C7ECF"/>
    <w:rsid w:val="0097665C"/>
    <w:rsid w:val="009C2DFF"/>
    <w:rsid w:val="00A35F40"/>
    <w:rsid w:val="00A82938"/>
    <w:rsid w:val="00BC35C9"/>
    <w:rsid w:val="00C61C20"/>
    <w:rsid w:val="00C9555A"/>
    <w:rsid w:val="00CC2C16"/>
    <w:rsid w:val="00D20B19"/>
    <w:rsid w:val="00D36671"/>
    <w:rsid w:val="00D601F4"/>
    <w:rsid w:val="00DA051D"/>
    <w:rsid w:val="00DD6048"/>
    <w:rsid w:val="00E04DE4"/>
    <w:rsid w:val="00E22EB0"/>
    <w:rsid w:val="00EB7ED8"/>
    <w:rsid w:val="00EC1B18"/>
    <w:rsid w:val="00ED444D"/>
    <w:rsid w:val="00F5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2F1C"/>
    <w:pPr>
      <w:spacing w:before="280" w:after="225"/>
    </w:pPr>
    <w:rPr>
      <w:rFonts w:ascii="Times New Roman" w:eastAsia="Times New Roman" w:hAnsi="Times New Roman"/>
      <w:sz w:val="24"/>
    </w:rPr>
  </w:style>
  <w:style w:type="paragraph" w:customStyle="1" w:styleId="a4">
    <w:name w:val="Заголовок"/>
    <w:basedOn w:val="a"/>
    <w:next w:val="a5"/>
    <w:rsid w:val="00392F1C"/>
    <w:pPr>
      <w:keepNext/>
      <w:spacing w:before="240" w:after="120"/>
    </w:pPr>
    <w:rPr>
      <w:rFonts w:cs="Tahoma"/>
      <w:sz w:val="28"/>
      <w:szCs w:val="28"/>
    </w:rPr>
  </w:style>
  <w:style w:type="paragraph" w:customStyle="1" w:styleId="31">
    <w:name w:val="Основной текст 31"/>
    <w:basedOn w:val="a"/>
    <w:rsid w:val="00392F1C"/>
    <w:pPr>
      <w:suppressAutoHyphens w:val="0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92F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2F1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F1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0AE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2F1C"/>
    <w:pPr>
      <w:spacing w:before="280" w:after="225"/>
    </w:pPr>
    <w:rPr>
      <w:rFonts w:ascii="Times New Roman" w:eastAsia="Times New Roman" w:hAnsi="Times New Roman"/>
      <w:sz w:val="24"/>
    </w:rPr>
  </w:style>
  <w:style w:type="paragraph" w:customStyle="1" w:styleId="a4">
    <w:name w:val="Заголовок"/>
    <w:basedOn w:val="a"/>
    <w:next w:val="a5"/>
    <w:rsid w:val="00392F1C"/>
    <w:pPr>
      <w:keepNext/>
      <w:spacing w:before="240" w:after="120"/>
    </w:pPr>
    <w:rPr>
      <w:rFonts w:cs="Tahoma"/>
      <w:sz w:val="28"/>
      <w:szCs w:val="28"/>
    </w:rPr>
  </w:style>
  <w:style w:type="paragraph" w:customStyle="1" w:styleId="31">
    <w:name w:val="Основной текст 31"/>
    <w:basedOn w:val="a"/>
    <w:rsid w:val="00392F1C"/>
    <w:pPr>
      <w:suppressAutoHyphens w:val="0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92F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2F1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F1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0AE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8084-00BF-4903-9045-664D4993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TIK2</cp:lastModifiedBy>
  <cp:revision>2</cp:revision>
  <cp:lastPrinted>2015-05-18T07:05:00Z</cp:lastPrinted>
  <dcterms:created xsi:type="dcterms:W3CDTF">2017-02-16T09:15:00Z</dcterms:created>
  <dcterms:modified xsi:type="dcterms:W3CDTF">2017-02-16T09:15:00Z</dcterms:modified>
</cp:coreProperties>
</file>