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576B4" w:rsidRPr="008757A5" w:rsidRDefault="00D576B4" w:rsidP="00D576B4">
      <w:pPr>
        <w:tabs>
          <w:tab w:val="left" w:pos="363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576B4" w:rsidRPr="001631D8" w:rsidRDefault="0087399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821B8">
        <w:rPr>
          <w:rFonts w:ascii="Times New Roman" w:hAnsi="Times New Roman" w:cs="Times New Roman"/>
          <w:sz w:val="28"/>
          <w:szCs w:val="28"/>
        </w:rPr>
        <w:t>7 ноября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23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21068A">
        <w:rPr>
          <w:rFonts w:ascii="Times New Roman" w:hAnsi="Times New Roman" w:cs="Times New Roman"/>
          <w:sz w:val="28"/>
          <w:szCs w:val="28"/>
        </w:rPr>
        <w:tab/>
        <w:t xml:space="preserve">  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№ </w:t>
      </w:r>
      <w:r w:rsidR="008821B8">
        <w:rPr>
          <w:rFonts w:ascii="Times New Roman" w:hAnsi="Times New Roman" w:cs="Times New Roman"/>
          <w:sz w:val="28"/>
          <w:szCs w:val="28"/>
        </w:rPr>
        <w:t>81-2</w:t>
      </w:r>
    </w:p>
    <w:p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972B55" w:rsidRPr="00972B55" w:rsidRDefault="00725221" w:rsidP="009B32B9">
      <w:pPr>
        <w:tabs>
          <w:tab w:val="left" w:pos="7938"/>
          <w:tab w:val="left" w:pos="8222"/>
        </w:tabs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председателей участковых избирательных комиссий избирательных участков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, участков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8821B8">
        <w:rPr>
          <w:rFonts w:ascii="Times New Roman" w:eastAsia="Times New Roman" w:hAnsi="Times New Roman" w:cs="Times New Roman"/>
          <w:b/>
          <w:sz w:val="28"/>
          <w:szCs w:val="28"/>
        </w:rPr>
        <w:t>91, 216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, образованных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1C040E" w:rsidRPr="001C040E">
        <w:rPr>
          <w:rFonts w:ascii="Times New Roman" w:eastAsia="Times New Roman" w:hAnsi="Times New Roman" w:cs="Times New Roman"/>
          <w:sz w:val="28"/>
          <w:szCs w:val="20"/>
        </w:rPr>
        <w:t>статьей 18 Областного закона от 12.05.2016 № 525-ЗС «О выборах и референдумах в Ростовской области»</w:t>
      </w:r>
      <w:r w:rsidR="001C040E">
        <w:rPr>
          <w:rFonts w:ascii="Times New Roman" w:eastAsia="Times New Roman" w:hAnsi="Times New Roman" w:cs="Times New Roman"/>
          <w:sz w:val="28"/>
          <w:szCs w:val="20"/>
        </w:rPr>
        <w:t>,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на основании решения 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 xml:space="preserve">Территориальной избирательной комиссии Аксайского района Ростовской области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от 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25.05.2023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№ 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58-1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«О формировании участковых избирательных комиссий избирательных участков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 участков референдума №№ 1</w:t>
      </w:r>
      <w:r w:rsidR="008821B8">
        <w:rPr>
          <w:rFonts w:ascii="Times New Roman" w:eastAsia="Times New Roman" w:hAnsi="Times New Roman" w:cs="Times New Roman"/>
          <w:sz w:val="28"/>
          <w:szCs w:val="20"/>
        </w:rPr>
        <w:t>91, 216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 образованных на территории Аксайского района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», рассмотрев предложения по кандидатурам  для  назначения  председателями  участковых избирательных комиссий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E3239" w:rsidRPr="004716A4" w:rsidRDefault="001E3239" w:rsidP="0021068A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председателями участковых избирательных комиссий избирательных участков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 участков референдума</w:t>
      </w: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 xml:space="preserve"> №№ 1</w:t>
      </w:r>
      <w:r w:rsidR="008821B8">
        <w:rPr>
          <w:rFonts w:ascii="Times New Roman" w:eastAsia="Times New Roman" w:hAnsi="Times New Roman" w:cs="Times New Roman"/>
          <w:bCs/>
          <w:sz w:val="28"/>
          <w:szCs w:val="28"/>
        </w:rPr>
        <w:t>91,216</w:t>
      </w: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, образованных на территории Аксайского района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 xml:space="preserve"> членов участковых избирательных комиссий с правом решающего голо</w:t>
      </w:r>
      <w:r w:rsidR="004716A4">
        <w:rPr>
          <w:rFonts w:ascii="Times New Roman" w:eastAsia="Times New Roman" w:hAnsi="Times New Roman" w:cs="Times New Roman"/>
          <w:bCs/>
          <w:sz w:val="28"/>
          <w:szCs w:val="28"/>
        </w:rPr>
        <w:t>са согласно прилагаемому списку.</w:t>
      </w:r>
    </w:p>
    <w:p w:rsidR="001E3239" w:rsidRDefault="001E3239" w:rsidP="0021068A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sz w:val="28"/>
          <w:szCs w:val="28"/>
        </w:rPr>
        <w:t>Председателям участковых избирательных комиссий, назначенным настоящим решением, созвать первые заседания участковых избирательных</w:t>
      </w:r>
      <w:r w:rsidRPr="004716A4">
        <w:rPr>
          <w:rFonts w:ascii="Times New Roman" w:eastAsia="Times New Roman" w:hAnsi="Times New Roman" w:cs="Times New Roman"/>
          <w:sz w:val="28"/>
          <w:szCs w:val="28"/>
        </w:rPr>
        <w:t>комиссий</w:t>
      </w:r>
      <w:r w:rsidR="004716A4" w:rsidRPr="004716A4">
        <w:rPr>
          <w:rFonts w:ascii="Times New Roman" w:eastAsia="Times New Roman" w:hAnsi="Times New Roman" w:cs="Times New Roman"/>
          <w:sz w:val="28"/>
          <w:szCs w:val="28"/>
        </w:rPr>
        <w:t>не позднее чем на пятнадцатый день после вынесения решения о назначении ее членов с правом решающего голоса</w:t>
      </w:r>
      <w:r w:rsidRPr="004716A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6ABA" w:rsidRPr="004716A4" w:rsidRDefault="00560F8D" w:rsidP="0021068A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4716A4" w:rsidRPr="004716A4" w:rsidRDefault="00626ABA" w:rsidP="0021068A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Направить выписки из настоящего решения в соответствующиеучастковые избирательные комиссии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560F8D" w:rsidRPr="004716A4" w:rsidRDefault="00A624A8" w:rsidP="0021068A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:rsidR="00626ABA" w:rsidRDefault="00626ABA" w:rsidP="00626ABA">
      <w:pPr>
        <w:widowControl w:val="0"/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36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:rsidR="00D86AD5" w:rsidRDefault="00D86AD5" w:rsidP="00D86AD5">
      <w:pPr>
        <w:spacing w:after="0" w:line="480" w:lineRule="auto"/>
        <w:rPr>
          <w:rFonts w:ascii="Times New Roman" w:hAnsi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br w:type="page"/>
      </w:r>
      <w:r w:rsidRPr="00972B55">
        <w:rPr>
          <w:rFonts w:ascii="Times New Roman" w:eastAsia="Times New Roman" w:hAnsi="Times New Roman" w:cs="Times New Roman"/>
          <w:sz w:val="24"/>
          <w:szCs w:val="20"/>
        </w:rPr>
        <w:lastRenderedPageBreak/>
        <w:t xml:space="preserve">Приложение </w:t>
      </w:r>
    </w:p>
    <w:p w:rsidR="00972B55" w:rsidRPr="00972B55" w:rsidRDefault="00605701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sz w:val="24"/>
          <w:szCs w:val="20"/>
        </w:rPr>
        <w:t>к</w:t>
      </w:r>
      <w:r w:rsidR="00972B55" w:rsidRPr="00972B55">
        <w:rPr>
          <w:rFonts w:ascii="Times New Roman" w:eastAsia="Times New Roman" w:hAnsi="Times New Roman" w:cs="Times New Roman"/>
          <w:sz w:val="24"/>
          <w:szCs w:val="20"/>
        </w:rPr>
        <w:t xml:space="preserve">постановлению Территориальной избирательной комиссии 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Аксайского района</w:t>
      </w:r>
      <w:r w:rsidR="001631D8">
        <w:rPr>
          <w:rFonts w:ascii="Times New Roman" w:eastAsia="Times New Roman" w:hAnsi="Times New Roman" w:cs="Times New Roman"/>
          <w:sz w:val="24"/>
          <w:szCs w:val="20"/>
        </w:rPr>
        <w:t xml:space="preserve"> Ростовской области</w:t>
      </w:r>
    </w:p>
    <w:p w:rsidR="00972B55" w:rsidRPr="00972B55" w:rsidRDefault="00972B55" w:rsidP="00605701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0"/>
        </w:rPr>
      </w:pP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от </w:t>
      </w:r>
      <w:r w:rsidR="00A624A8">
        <w:rPr>
          <w:rFonts w:ascii="Times New Roman" w:eastAsia="Times New Roman" w:hAnsi="Times New Roman" w:cs="Times New Roman"/>
          <w:sz w:val="24"/>
          <w:szCs w:val="20"/>
        </w:rPr>
        <w:t>2</w:t>
      </w:r>
      <w:r w:rsidR="008821B8">
        <w:rPr>
          <w:rFonts w:ascii="Times New Roman" w:eastAsia="Times New Roman" w:hAnsi="Times New Roman" w:cs="Times New Roman"/>
          <w:sz w:val="24"/>
          <w:szCs w:val="20"/>
        </w:rPr>
        <w:t>7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="008821B8">
        <w:rPr>
          <w:rFonts w:ascii="Times New Roman" w:eastAsia="Times New Roman" w:hAnsi="Times New Roman" w:cs="Times New Roman"/>
          <w:sz w:val="24"/>
          <w:szCs w:val="20"/>
        </w:rPr>
        <w:t>11</w:t>
      </w:r>
      <w:r w:rsidR="00247DBD">
        <w:rPr>
          <w:rFonts w:ascii="Times New Roman" w:eastAsia="Times New Roman" w:hAnsi="Times New Roman" w:cs="Times New Roman"/>
          <w:sz w:val="24"/>
          <w:szCs w:val="20"/>
        </w:rPr>
        <w:t>.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>20</w:t>
      </w:r>
      <w:r w:rsidR="00B00098">
        <w:rPr>
          <w:rFonts w:ascii="Times New Roman" w:eastAsia="Times New Roman" w:hAnsi="Times New Roman" w:cs="Times New Roman"/>
          <w:sz w:val="24"/>
          <w:szCs w:val="20"/>
        </w:rPr>
        <w:t>23</w:t>
      </w:r>
      <w:r w:rsidRPr="00972B55">
        <w:rPr>
          <w:rFonts w:ascii="Times New Roman" w:eastAsia="Times New Roman" w:hAnsi="Times New Roman" w:cs="Times New Roman"/>
          <w:sz w:val="24"/>
          <w:szCs w:val="20"/>
        </w:rPr>
        <w:t xml:space="preserve"> г. № </w:t>
      </w:r>
      <w:r w:rsidR="008821B8">
        <w:rPr>
          <w:rFonts w:ascii="Times New Roman" w:eastAsia="Times New Roman" w:hAnsi="Times New Roman" w:cs="Times New Roman"/>
          <w:sz w:val="24"/>
          <w:szCs w:val="20"/>
        </w:rPr>
        <w:t>81 - 2</w:t>
      </w:r>
    </w:p>
    <w:p w:rsidR="00972B55" w:rsidRDefault="00972B55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A624A8" w:rsidRDefault="00A624A8" w:rsidP="00972B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</w:p>
    <w:p w:rsidR="0060654C" w:rsidRPr="0060654C" w:rsidRDefault="0060654C" w:rsidP="004716A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60654C">
        <w:rPr>
          <w:rFonts w:ascii="Times New Roman" w:eastAsia="Times New Roman" w:hAnsi="Times New Roman" w:cs="Times New Roman"/>
          <w:b/>
          <w:sz w:val="28"/>
          <w:szCs w:val="28"/>
        </w:rPr>
        <w:t>Спис</w:t>
      </w:r>
      <w:r w:rsidR="004716A4">
        <w:rPr>
          <w:rFonts w:ascii="Times New Roman" w:eastAsia="Times New Roman" w:hAnsi="Times New Roman" w:cs="Times New Roman"/>
          <w:b/>
          <w:sz w:val="28"/>
          <w:szCs w:val="28"/>
        </w:rPr>
        <w:t>окпредседателей</w:t>
      </w:r>
      <w:r w:rsidR="004716A4" w:rsidRPr="004716A4">
        <w:rPr>
          <w:rFonts w:ascii="Times New Roman" w:eastAsia="Times New Roman" w:hAnsi="Times New Roman" w:cs="Times New Roman"/>
          <w:b/>
          <w:sz w:val="28"/>
          <w:szCs w:val="28"/>
        </w:rPr>
        <w:t>участковых избирательных комиссий избирательных участков, участков референдума №№ 1</w:t>
      </w:r>
      <w:r w:rsidR="008821B8">
        <w:rPr>
          <w:rFonts w:ascii="Times New Roman" w:eastAsia="Times New Roman" w:hAnsi="Times New Roman" w:cs="Times New Roman"/>
          <w:b/>
          <w:sz w:val="28"/>
          <w:szCs w:val="28"/>
        </w:rPr>
        <w:t>91, 216</w:t>
      </w:r>
      <w:r w:rsidR="004716A4" w:rsidRPr="004716A4">
        <w:rPr>
          <w:rFonts w:ascii="Times New Roman" w:eastAsia="Times New Roman" w:hAnsi="Times New Roman" w:cs="Times New Roman"/>
          <w:b/>
          <w:sz w:val="28"/>
          <w:szCs w:val="28"/>
        </w:rPr>
        <w:t>, образованных на территории Аксайского района</w:t>
      </w:r>
    </w:p>
    <w:p w:rsidR="0060654C" w:rsidRPr="0060654C" w:rsidRDefault="0060654C" w:rsidP="0060654C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W w:w="9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9"/>
        <w:gridCol w:w="4044"/>
        <w:gridCol w:w="4745"/>
      </w:tblGrid>
      <w:tr w:rsidR="0060654C" w:rsidRPr="0060654C" w:rsidTr="008821B8">
        <w:tc>
          <w:tcPr>
            <w:tcW w:w="629" w:type="dxa"/>
            <w:vAlign w:val="center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044" w:type="dxa"/>
            <w:vAlign w:val="center"/>
          </w:tcPr>
          <w:p w:rsidR="0060654C" w:rsidRPr="0060654C" w:rsidRDefault="004716A4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 w:rsidRPr="004716A4">
              <w:rPr>
                <w:rFonts w:ascii="Times New Roman" w:eastAsia="Times New Roman" w:hAnsi="Times New Roman" w:cs="Times New Roman"/>
                <w:sz w:val="28"/>
                <w:szCs w:val="28"/>
              </w:rPr>
              <w:t>избирательного участка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 участка референдума</w:t>
            </w:r>
          </w:p>
        </w:tc>
        <w:tc>
          <w:tcPr>
            <w:tcW w:w="4745" w:type="dxa"/>
            <w:vAlign w:val="center"/>
          </w:tcPr>
          <w:p w:rsidR="0060654C" w:rsidRPr="0060654C" w:rsidRDefault="004716A4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716A4">
              <w:rPr>
                <w:rFonts w:ascii="Times New Roman" w:eastAsia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60654C" w:rsidRPr="0060654C" w:rsidTr="008821B8">
        <w:tc>
          <w:tcPr>
            <w:tcW w:w="629" w:type="dxa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44" w:type="dxa"/>
          </w:tcPr>
          <w:p w:rsidR="0060654C" w:rsidRPr="0060654C" w:rsidRDefault="008821B8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191</w:t>
            </w:r>
          </w:p>
        </w:tc>
        <w:tc>
          <w:tcPr>
            <w:tcW w:w="4745" w:type="dxa"/>
          </w:tcPr>
          <w:p w:rsidR="0060654C" w:rsidRPr="0060654C" w:rsidRDefault="008821B8" w:rsidP="0060654C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Набока Евгения Николаевна</w:t>
            </w:r>
          </w:p>
        </w:tc>
      </w:tr>
      <w:tr w:rsidR="0060654C" w:rsidRPr="0060654C" w:rsidTr="008821B8">
        <w:tc>
          <w:tcPr>
            <w:tcW w:w="629" w:type="dxa"/>
          </w:tcPr>
          <w:p w:rsidR="0060654C" w:rsidRPr="0060654C" w:rsidRDefault="0060654C" w:rsidP="0060654C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0654C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044" w:type="dxa"/>
          </w:tcPr>
          <w:p w:rsidR="0060654C" w:rsidRPr="0060654C" w:rsidRDefault="008821B8" w:rsidP="008821B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216</w:t>
            </w:r>
          </w:p>
        </w:tc>
        <w:tc>
          <w:tcPr>
            <w:tcW w:w="4745" w:type="dxa"/>
          </w:tcPr>
          <w:p w:rsidR="0060654C" w:rsidRPr="0060654C" w:rsidRDefault="008821B8" w:rsidP="0021068A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Плужникова Евгения Анатольевна</w:t>
            </w:r>
          </w:p>
        </w:tc>
      </w:tr>
    </w:tbl>
    <w:p w:rsidR="00A624A8" w:rsidRDefault="00A624A8" w:rsidP="002106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8"/>
        </w:rPr>
      </w:pPr>
      <w:bookmarkStart w:id="0" w:name="P887"/>
      <w:bookmarkStart w:id="1" w:name="P888"/>
      <w:bookmarkEnd w:id="0"/>
      <w:bookmarkEnd w:id="1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0583" w:rsidRDefault="00750583" w:rsidP="0060757C">
      <w:pPr>
        <w:spacing w:after="0" w:line="240" w:lineRule="auto"/>
      </w:pPr>
      <w:r>
        <w:separator/>
      </w:r>
    </w:p>
  </w:endnote>
  <w:endnote w:type="continuationSeparator" w:id="1">
    <w:p w:rsidR="00750583" w:rsidRDefault="00750583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0583" w:rsidRDefault="00750583" w:rsidP="0060757C">
      <w:pPr>
        <w:spacing w:after="0" w:line="240" w:lineRule="auto"/>
      </w:pPr>
      <w:r>
        <w:separator/>
      </w:r>
    </w:p>
  </w:footnote>
  <w:footnote w:type="continuationSeparator" w:id="1">
    <w:p w:rsidR="00750583" w:rsidRDefault="00750583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B57D5"/>
    <w:rsid w:val="001C040E"/>
    <w:rsid w:val="001E3239"/>
    <w:rsid w:val="002019D0"/>
    <w:rsid w:val="0021068A"/>
    <w:rsid w:val="0021660C"/>
    <w:rsid w:val="002367DA"/>
    <w:rsid w:val="00247DBD"/>
    <w:rsid w:val="00265E3B"/>
    <w:rsid w:val="00284161"/>
    <w:rsid w:val="00293846"/>
    <w:rsid w:val="002E4EEB"/>
    <w:rsid w:val="0031602A"/>
    <w:rsid w:val="00351110"/>
    <w:rsid w:val="003563C8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525F12"/>
    <w:rsid w:val="0055175A"/>
    <w:rsid w:val="0055235A"/>
    <w:rsid w:val="00560F8D"/>
    <w:rsid w:val="00567D3F"/>
    <w:rsid w:val="005756B7"/>
    <w:rsid w:val="005A448C"/>
    <w:rsid w:val="005B591A"/>
    <w:rsid w:val="005D7A5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4EC7"/>
    <w:rsid w:val="00725221"/>
    <w:rsid w:val="00733194"/>
    <w:rsid w:val="007373A3"/>
    <w:rsid w:val="00750583"/>
    <w:rsid w:val="007A590A"/>
    <w:rsid w:val="007C5CAF"/>
    <w:rsid w:val="007D3A35"/>
    <w:rsid w:val="00814482"/>
    <w:rsid w:val="008571B0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5773B"/>
    <w:rsid w:val="00A624A8"/>
    <w:rsid w:val="00AA2475"/>
    <w:rsid w:val="00AB3F43"/>
    <w:rsid w:val="00B00098"/>
    <w:rsid w:val="00B431AB"/>
    <w:rsid w:val="00B62791"/>
    <w:rsid w:val="00B6297F"/>
    <w:rsid w:val="00B8441A"/>
    <w:rsid w:val="00BD7DA2"/>
    <w:rsid w:val="00BE2197"/>
    <w:rsid w:val="00BE3A85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E4A39"/>
    <w:rsid w:val="00F064B2"/>
    <w:rsid w:val="00F122CC"/>
    <w:rsid w:val="00F20481"/>
    <w:rsid w:val="00F349B1"/>
    <w:rsid w:val="00F414E2"/>
    <w:rsid w:val="00FB2943"/>
    <w:rsid w:val="00FB57F9"/>
    <w:rsid w:val="00FD091C"/>
    <w:rsid w:val="00FD66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TIK001</cp:lastModifiedBy>
  <cp:revision>3</cp:revision>
  <cp:lastPrinted>2023-11-23T13:26:00Z</cp:lastPrinted>
  <dcterms:created xsi:type="dcterms:W3CDTF">2023-11-23T13:27:00Z</dcterms:created>
  <dcterms:modified xsi:type="dcterms:W3CDTF">2023-11-28T09:11:00Z</dcterms:modified>
</cp:coreProperties>
</file>