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:rsidR="00D576B4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76B4" w:rsidRPr="008757A5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A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576B4" w:rsidRPr="008757A5" w:rsidRDefault="00D576B4" w:rsidP="00D576B4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76B4" w:rsidRPr="001631D8" w:rsidRDefault="004860B5" w:rsidP="00D576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4737A2">
        <w:rPr>
          <w:rFonts w:ascii="Times New Roman" w:hAnsi="Times New Roman" w:cs="Times New Roman"/>
          <w:sz w:val="28"/>
          <w:szCs w:val="28"/>
        </w:rPr>
        <w:t xml:space="preserve"> </w:t>
      </w:r>
      <w:r w:rsidR="00DD6124">
        <w:rPr>
          <w:rFonts w:ascii="Times New Roman" w:hAnsi="Times New Roman" w:cs="Times New Roman"/>
          <w:sz w:val="28"/>
          <w:szCs w:val="28"/>
        </w:rPr>
        <w:t>марта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20</w:t>
      </w:r>
      <w:r w:rsidR="00DD612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6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г.</w:t>
      </w:r>
      <w:r w:rsidR="00D576B4" w:rsidRPr="009521DB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48253D">
        <w:rPr>
          <w:rFonts w:ascii="Times New Roman" w:hAnsi="Times New Roman" w:cs="Times New Roman"/>
          <w:sz w:val="28"/>
          <w:szCs w:val="28"/>
        </w:rPr>
        <w:tab/>
      </w:r>
      <w:r w:rsidR="004737A2">
        <w:rPr>
          <w:rFonts w:ascii="Times New Roman" w:hAnsi="Times New Roman" w:cs="Times New Roman"/>
          <w:sz w:val="28"/>
          <w:szCs w:val="28"/>
        </w:rPr>
        <w:tab/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№ </w:t>
      </w:r>
      <w:r w:rsidR="00DD6124">
        <w:rPr>
          <w:rFonts w:ascii="Times New Roman" w:hAnsi="Times New Roman" w:cs="Times New Roman"/>
          <w:sz w:val="28"/>
          <w:szCs w:val="28"/>
        </w:rPr>
        <w:t>4-</w:t>
      </w:r>
      <w:r w:rsidR="00BC51BC">
        <w:rPr>
          <w:rFonts w:ascii="Times New Roman" w:hAnsi="Times New Roman" w:cs="Times New Roman"/>
          <w:sz w:val="28"/>
          <w:szCs w:val="28"/>
        </w:rPr>
        <w:t>2</w:t>
      </w:r>
    </w:p>
    <w:p w:rsidR="00D576B4" w:rsidRPr="008757A5" w:rsidRDefault="00D576B4" w:rsidP="00D576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:rsidR="00D576B4" w:rsidRDefault="00D576B4" w:rsidP="00D576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2B55" w:rsidRPr="00972B55" w:rsidRDefault="00DD6124" w:rsidP="004737A2">
      <w:pPr>
        <w:tabs>
          <w:tab w:val="left" w:pos="7371"/>
          <w:tab w:val="left" w:pos="8222"/>
        </w:tabs>
        <w:spacing w:after="0" w:line="240" w:lineRule="auto"/>
        <w:ind w:left="1701" w:right="19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 </w:t>
      </w:r>
      <w:r w:rsidR="004860B5">
        <w:rPr>
          <w:rFonts w:ascii="Times New Roman" w:eastAsia="Times New Roman" w:hAnsi="Times New Roman" w:cs="Times New Roman"/>
          <w:b/>
          <w:sz w:val="28"/>
          <w:szCs w:val="28"/>
        </w:rPr>
        <w:t xml:space="preserve">перечне и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>количественном составе участков</w:t>
      </w:r>
      <w:r w:rsidR="004860B5">
        <w:rPr>
          <w:rFonts w:ascii="Times New Roman" w:eastAsia="Times New Roman" w:hAnsi="Times New Roman" w:cs="Times New Roman"/>
          <w:b/>
          <w:sz w:val="28"/>
          <w:szCs w:val="28"/>
        </w:rPr>
        <w:t>ых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4860B5">
        <w:rPr>
          <w:rFonts w:ascii="Times New Roman" w:eastAsia="Times New Roman" w:hAnsi="Times New Roman" w:cs="Times New Roman"/>
          <w:b/>
          <w:sz w:val="28"/>
          <w:szCs w:val="28"/>
        </w:rPr>
        <w:t>ых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 w:rsidR="004860B5">
        <w:rPr>
          <w:rFonts w:ascii="Times New Roman" w:eastAsia="Times New Roman" w:hAnsi="Times New Roman" w:cs="Times New Roman"/>
          <w:b/>
          <w:sz w:val="28"/>
          <w:szCs w:val="28"/>
        </w:rPr>
        <w:t xml:space="preserve">й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 w:rsidR="004860B5">
        <w:rPr>
          <w:rFonts w:ascii="Times New Roman" w:eastAsia="Times New Roman" w:hAnsi="Times New Roman" w:cs="Times New Roman"/>
          <w:b/>
          <w:sz w:val="28"/>
          <w:szCs w:val="28"/>
        </w:rPr>
        <w:t>ых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</w:t>
      </w:r>
      <w:r w:rsidR="004860B5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="002C43F5">
        <w:rPr>
          <w:rFonts w:ascii="Times New Roman" w:eastAsia="Times New Roman" w:hAnsi="Times New Roman" w:cs="Times New Roman"/>
          <w:b/>
          <w:sz w:val="28"/>
          <w:szCs w:val="28"/>
        </w:rPr>
        <w:t>, участк</w:t>
      </w:r>
      <w:r w:rsidR="004860B5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="002C43F5">
        <w:rPr>
          <w:rFonts w:ascii="Times New Roman" w:eastAsia="Times New Roman" w:hAnsi="Times New Roman" w:cs="Times New Roman"/>
          <w:b/>
          <w:sz w:val="28"/>
          <w:szCs w:val="28"/>
        </w:rPr>
        <w:t xml:space="preserve"> референдума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>, образованн</w:t>
      </w:r>
      <w:r w:rsidR="004860B5">
        <w:rPr>
          <w:rFonts w:ascii="Times New Roman" w:eastAsia="Times New Roman" w:hAnsi="Times New Roman" w:cs="Times New Roman"/>
          <w:b/>
          <w:sz w:val="28"/>
          <w:szCs w:val="28"/>
        </w:rPr>
        <w:t>ых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на территории </w:t>
      </w:r>
      <w:r w:rsidR="00D86AD5">
        <w:rPr>
          <w:rFonts w:ascii="Times New Roman" w:eastAsia="Times New Roman" w:hAnsi="Times New Roman" w:cs="Times New Roman"/>
          <w:b/>
          <w:sz w:val="28"/>
          <w:szCs w:val="28"/>
        </w:rPr>
        <w:t>Аксайского района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>, подлежащ</w:t>
      </w:r>
      <w:r w:rsidR="004860B5">
        <w:rPr>
          <w:rFonts w:ascii="Times New Roman" w:eastAsia="Times New Roman" w:hAnsi="Times New Roman" w:cs="Times New Roman"/>
          <w:b/>
          <w:sz w:val="28"/>
          <w:szCs w:val="28"/>
        </w:rPr>
        <w:t xml:space="preserve">их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>формированию в 20</w:t>
      </w:r>
      <w:r w:rsidR="00A31C90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4860B5">
        <w:rPr>
          <w:rFonts w:ascii="Times New Roman" w:eastAsia="Times New Roman" w:hAnsi="Times New Roman" w:cs="Times New Roman"/>
          <w:b/>
          <w:sz w:val="28"/>
          <w:szCs w:val="28"/>
        </w:rPr>
        <w:t xml:space="preserve">6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>году</w:t>
      </w:r>
    </w:p>
    <w:p w:rsidR="00972B55" w:rsidRPr="00972B55" w:rsidRDefault="00972B55" w:rsidP="00972B5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0D48" w:rsidRDefault="00972B55" w:rsidP="001262F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t>В связи с истечением срок</w:t>
      </w:r>
      <w:r w:rsidR="00A31C90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 полномочий сформированн</w:t>
      </w:r>
      <w:r w:rsidR="004860B5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 в 2</w:t>
      </w:r>
      <w:r w:rsidR="004860B5">
        <w:rPr>
          <w:rFonts w:ascii="Times New Roman" w:eastAsia="Times New Roman" w:hAnsi="Times New Roman" w:cs="Times New Roman"/>
          <w:sz w:val="28"/>
          <w:szCs w:val="28"/>
        </w:rPr>
        <w:t>021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 году </w:t>
      </w:r>
      <w:proofErr w:type="gramStart"/>
      <w:r w:rsidRPr="00972B55">
        <w:rPr>
          <w:rFonts w:ascii="Times New Roman" w:eastAsia="Times New Roman" w:hAnsi="Times New Roman" w:cs="Times New Roman"/>
          <w:sz w:val="28"/>
          <w:szCs w:val="28"/>
        </w:rPr>
        <w:t>участков</w:t>
      </w:r>
      <w:r w:rsidR="004860B5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 избирательн</w:t>
      </w:r>
      <w:r w:rsidR="004860B5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 комисси</w:t>
      </w:r>
      <w:r w:rsidR="004860B5">
        <w:rPr>
          <w:rFonts w:ascii="Times New Roman" w:eastAsia="Times New Roman" w:hAnsi="Times New Roman" w:cs="Times New Roman"/>
          <w:sz w:val="28"/>
          <w:szCs w:val="28"/>
        </w:rPr>
        <w:t>й</w:t>
      </w:r>
      <w:r w:rsidR="004860B5" w:rsidRPr="00972B55">
        <w:rPr>
          <w:rFonts w:ascii="Times New Roman" w:eastAsia="Times New Roman" w:hAnsi="Times New Roman" w:cs="Times New Roman"/>
          <w:sz w:val="28"/>
          <w:szCs w:val="28"/>
        </w:rPr>
        <w:t>избиратель</w:t>
      </w:r>
      <w:r w:rsidR="004860B5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 участк</w:t>
      </w:r>
      <w:r w:rsidR="004860B5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0A3C7D">
        <w:rPr>
          <w:rFonts w:ascii="Times New Roman" w:eastAsia="Times New Roman" w:hAnsi="Times New Roman" w:cs="Times New Roman"/>
          <w:sz w:val="28"/>
          <w:szCs w:val="28"/>
        </w:rPr>
        <w:t>, участк</w:t>
      </w:r>
      <w:r w:rsidR="004860B5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0A3C7D">
        <w:rPr>
          <w:rFonts w:ascii="Times New Roman" w:eastAsia="Times New Roman" w:hAnsi="Times New Roman" w:cs="Times New Roman"/>
          <w:sz w:val="28"/>
          <w:szCs w:val="28"/>
        </w:rPr>
        <w:t xml:space="preserve"> референдума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 №№ </w:t>
      </w:r>
      <w:r w:rsidR="004860B5">
        <w:rPr>
          <w:rFonts w:ascii="Times New Roman" w:eastAsia="Times New Roman" w:hAnsi="Times New Roman" w:cs="Times New Roman"/>
          <w:sz w:val="28"/>
          <w:szCs w:val="28"/>
        </w:rPr>
        <w:t>158,</w:t>
      </w:r>
      <w:r w:rsidR="004737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860B5">
        <w:rPr>
          <w:rFonts w:ascii="Times New Roman" w:eastAsia="Times New Roman" w:hAnsi="Times New Roman" w:cs="Times New Roman"/>
          <w:sz w:val="28"/>
          <w:szCs w:val="28"/>
        </w:rPr>
        <w:t>1200,</w:t>
      </w:r>
      <w:r w:rsidR="004737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860B5">
        <w:rPr>
          <w:rFonts w:ascii="Times New Roman" w:eastAsia="Times New Roman" w:hAnsi="Times New Roman" w:cs="Times New Roman"/>
          <w:sz w:val="28"/>
          <w:szCs w:val="28"/>
        </w:rPr>
        <w:t>1220</w:t>
      </w:r>
      <w:r w:rsidR="00BC51BC">
        <w:rPr>
          <w:rFonts w:ascii="Times New Roman" w:eastAsia="Times New Roman" w:hAnsi="Times New Roman" w:cs="Times New Roman"/>
          <w:sz w:val="28"/>
          <w:szCs w:val="28"/>
        </w:rPr>
        <w:t>,</w:t>
      </w:r>
      <w:r w:rsidR="004860B5" w:rsidRPr="00972B55">
        <w:rPr>
          <w:rFonts w:ascii="Times New Roman" w:eastAsia="Times New Roman" w:hAnsi="Times New Roman" w:cs="Times New Roman"/>
          <w:sz w:val="28"/>
          <w:szCs w:val="28"/>
        </w:rPr>
        <w:t>образован</w:t>
      </w:r>
      <w:r w:rsidR="004860B5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 на территории </w:t>
      </w:r>
      <w:r w:rsidR="00D86AD5">
        <w:rPr>
          <w:rFonts w:ascii="Times New Roman" w:eastAsia="Times New Roman" w:hAnsi="Times New Roman" w:cs="Times New Roman"/>
          <w:sz w:val="28"/>
          <w:szCs w:val="28"/>
        </w:rPr>
        <w:t>Аксайского района Ростовской области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>в соответствии со статьей 22, пунктом 3 статьи 27 Федерального закона «Об основных гарантиях избирательных прав и права на участие в референдуме граждан Российской Федерации», подпунктом «</w:t>
      </w:r>
      <w:r w:rsidR="004860B5">
        <w:rPr>
          <w:rFonts w:ascii="Times New Roman" w:eastAsia="Times New Roman" w:hAnsi="Times New Roman" w:cs="Times New Roman"/>
          <w:sz w:val="28"/>
          <w:szCs w:val="20"/>
        </w:rPr>
        <w:t>в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» пункта 1.1.1, разделом </w:t>
      </w:r>
      <w:r w:rsidR="004860B5">
        <w:rPr>
          <w:rFonts w:ascii="Times New Roman" w:eastAsia="Times New Roman" w:hAnsi="Times New Roman" w:cs="Times New Roman"/>
          <w:sz w:val="28"/>
          <w:szCs w:val="20"/>
        </w:rPr>
        <w:t>7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комиссий», утвержденных постановлением Центральной избирательной комиссии Российской Федерации от </w:t>
      </w:r>
      <w:r w:rsidR="004860B5">
        <w:rPr>
          <w:rFonts w:ascii="Times New Roman" w:eastAsia="Times New Roman" w:hAnsi="Times New Roman" w:cs="Times New Roman"/>
          <w:sz w:val="28"/>
          <w:szCs w:val="20"/>
        </w:rPr>
        <w:t>15.03.2023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 № </w:t>
      </w:r>
      <w:r w:rsidR="004860B5">
        <w:rPr>
          <w:rFonts w:ascii="Times New Roman" w:eastAsia="Times New Roman" w:hAnsi="Times New Roman" w:cs="Times New Roman"/>
          <w:sz w:val="28"/>
          <w:szCs w:val="20"/>
        </w:rPr>
        <w:t>111/863-8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>, постановлением Избирательной комиссии Ростовской области от 04.12.2012 года № 14-2 «Об установлении единой нумерации избирательных участков, участков референдума на территории Ростовской области»</w:t>
      </w:r>
      <w:r w:rsidR="00100D48">
        <w:rPr>
          <w:rFonts w:ascii="Times New Roman" w:eastAsia="Times New Roman" w:hAnsi="Times New Roman" w:cs="Times New Roman"/>
          <w:sz w:val="28"/>
          <w:szCs w:val="20"/>
        </w:rPr>
        <w:t>,</w:t>
      </w:r>
      <w:proofErr w:type="gramEnd"/>
    </w:p>
    <w:p w:rsidR="00100D48" w:rsidRDefault="00100D48" w:rsidP="001262F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972B55" w:rsidRDefault="00972B55" w:rsidP="00100D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631D8">
        <w:rPr>
          <w:rFonts w:ascii="Times New Roman" w:eastAsia="Times New Roman" w:hAnsi="Times New Roman" w:cs="Times New Roman"/>
          <w:sz w:val="28"/>
          <w:szCs w:val="28"/>
        </w:rPr>
        <w:t>Аксайского района Ростовской области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100D48" w:rsidRPr="00972B55" w:rsidRDefault="00100D48" w:rsidP="00100D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72B55" w:rsidRPr="00605701" w:rsidRDefault="00972B55" w:rsidP="00100D48">
      <w:pPr>
        <w:pStyle w:val="a7"/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 xml:space="preserve">Утвердить </w:t>
      </w:r>
      <w:r w:rsidR="004860B5">
        <w:rPr>
          <w:rFonts w:ascii="Times New Roman" w:eastAsia="Times New Roman" w:hAnsi="Times New Roman" w:cs="Times New Roman"/>
          <w:bCs/>
          <w:sz w:val="28"/>
          <w:szCs w:val="28"/>
        </w:rPr>
        <w:t xml:space="preserve">перечень и </w:t>
      </w: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количественный состав </w:t>
      </w:r>
      <w:r w:rsidR="004860B5" w:rsidRPr="004860B5">
        <w:rPr>
          <w:rFonts w:ascii="Times New Roman" w:eastAsia="Times New Roman" w:hAnsi="Times New Roman" w:cs="Times New Roman"/>
          <w:bCs/>
          <w:sz w:val="28"/>
          <w:szCs w:val="28"/>
        </w:rPr>
        <w:t>участковых избирательных комиссий избирательных участков, участков референдума</w:t>
      </w:r>
      <w:r w:rsidR="004860B5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4860B5" w:rsidRPr="004860B5">
        <w:rPr>
          <w:rFonts w:ascii="Times New Roman" w:eastAsia="Times New Roman" w:hAnsi="Times New Roman" w:cs="Times New Roman"/>
          <w:bCs/>
          <w:sz w:val="28"/>
          <w:szCs w:val="28"/>
        </w:rPr>
        <w:t>образованных на территории Аксайского района Ростовской области</w:t>
      </w: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>, подлежащ</w:t>
      </w:r>
      <w:r w:rsidR="00AA564E">
        <w:rPr>
          <w:rFonts w:ascii="Times New Roman" w:eastAsia="Times New Roman" w:hAnsi="Times New Roman" w:cs="Times New Roman"/>
          <w:bCs/>
          <w:sz w:val="28"/>
          <w:szCs w:val="28"/>
        </w:rPr>
        <w:t>их</w:t>
      </w: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 xml:space="preserve"> формированию в связи с истечением в 20</w:t>
      </w:r>
      <w:r w:rsidR="000A3C7D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AA564E">
        <w:rPr>
          <w:rFonts w:ascii="Times New Roman" w:eastAsia="Times New Roman" w:hAnsi="Times New Roman" w:cs="Times New Roman"/>
          <w:bCs/>
          <w:sz w:val="28"/>
          <w:szCs w:val="28"/>
        </w:rPr>
        <w:t xml:space="preserve">6 </w:t>
      </w: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>году срок</w:t>
      </w:r>
      <w:r w:rsidR="000A3C7D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полномочий согласно приложению № 1.</w:t>
      </w:r>
    </w:p>
    <w:p w:rsidR="00972B55" w:rsidRPr="00605701" w:rsidRDefault="00972B55" w:rsidP="00100D48">
      <w:pPr>
        <w:pStyle w:val="a7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701">
        <w:rPr>
          <w:rFonts w:ascii="Times New Roman" w:eastAsia="Times New Roman" w:hAnsi="Times New Roman" w:cs="Times New Roman"/>
          <w:sz w:val="28"/>
          <w:szCs w:val="28"/>
        </w:rPr>
        <w:lastRenderedPageBreak/>
        <w:t>Утвердить текст сообщения Территориальной избирательной комиссии</w:t>
      </w:r>
      <w:r w:rsidR="00D86AD5" w:rsidRPr="00605701">
        <w:rPr>
          <w:rFonts w:ascii="Times New Roman" w:eastAsia="Times New Roman" w:hAnsi="Times New Roman" w:cs="Times New Roman"/>
          <w:sz w:val="28"/>
          <w:szCs w:val="28"/>
        </w:rPr>
        <w:t xml:space="preserve"> Аксайского района Ростовской области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 о приеме предложений по кандидатурам членов участко</w:t>
      </w:r>
      <w:r w:rsidR="00276262">
        <w:rPr>
          <w:rFonts w:ascii="Times New Roman" w:eastAsia="Times New Roman" w:hAnsi="Times New Roman" w:cs="Times New Roman"/>
          <w:sz w:val="28"/>
          <w:szCs w:val="28"/>
        </w:rPr>
        <w:t>вых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 избирательн</w:t>
      </w:r>
      <w:r w:rsidR="00276262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 комисси</w:t>
      </w:r>
      <w:r w:rsidR="00276262">
        <w:rPr>
          <w:rFonts w:ascii="Times New Roman" w:eastAsia="Times New Roman" w:hAnsi="Times New Roman" w:cs="Times New Roman"/>
          <w:sz w:val="28"/>
          <w:szCs w:val="28"/>
        </w:rPr>
        <w:t>й</w:t>
      </w:r>
      <w:r w:rsidR="000A3C7D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276262">
        <w:rPr>
          <w:rFonts w:ascii="Times New Roman" w:eastAsia="Times New Roman" w:hAnsi="Times New Roman" w:cs="Times New Roman"/>
          <w:sz w:val="28"/>
          <w:szCs w:val="28"/>
        </w:rPr>
        <w:t>158, 1200, 1220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 с правом решающего голоса (в резерв состав</w:t>
      </w:r>
      <w:r w:rsidR="00276262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 участков</w:t>
      </w:r>
      <w:r w:rsidR="00276262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 комисси</w:t>
      </w:r>
      <w:r w:rsidR="00276262">
        <w:rPr>
          <w:rFonts w:ascii="Times New Roman" w:eastAsia="Times New Roman" w:hAnsi="Times New Roman" w:cs="Times New Roman"/>
          <w:sz w:val="28"/>
          <w:szCs w:val="28"/>
        </w:rPr>
        <w:t>й</w:t>
      </w:r>
      <w:r w:rsidR="000A3C7D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276262">
        <w:rPr>
          <w:rFonts w:ascii="Times New Roman" w:eastAsia="Times New Roman" w:hAnsi="Times New Roman" w:cs="Times New Roman"/>
          <w:sz w:val="28"/>
          <w:szCs w:val="28"/>
        </w:rPr>
        <w:t>158,1200, 1220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>) (далее – сообщение) согласно приложению № 2.</w:t>
      </w:r>
    </w:p>
    <w:p w:rsidR="00972B55" w:rsidRPr="00605701" w:rsidRDefault="00972B55" w:rsidP="00100D48">
      <w:pPr>
        <w:pStyle w:val="a7"/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Опубликовать сообщение в средствах массовой информации </w:t>
      </w:r>
      <w:r w:rsidR="00276262">
        <w:rPr>
          <w:rFonts w:ascii="Times New Roman" w:eastAsia="Times New Roman" w:hAnsi="Times New Roman" w:cs="Times New Roman"/>
          <w:sz w:val="28"/>
          <w:szCs w:val="28"/>
        </w:rPr>
        <w:t>03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>апреля 20</w:t>
      </w:r>
      <w:r w:rsidR="000A3C7D">
        <w:rPr>
          <w:rFonts w:ascii="Times New Roman" w:eastAsia="Times New Roman" w:hAnsi="Times New Roman" w:cs="Times New Roman"/>
          <w:sz w:val="28"/>
          <w:szCs w:val="28"/>
        </w:rPr>
        <w:t>2</w:t>
      </w:r>
      <w:r w:rsidR="00276262">
        <w:rPr>
          <w:rFonts w:ascii="Times New Roman" w:eastAsia="Times New Roman" w:hAnsi="Times New Roman" w:cs="Times New Roman"/>
          <w:sz w:val="28"/>
          <w:szCs w:val="28"/>
        </w:rPr>
        <w:t xml:space="preserve">6 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года и разместить на </w:t>
      </w:r>
      <w:r w:rsidR="002F230A">
        <w:rPr>
          <w:rFonts w:ascii="Times New Roman" w:eastAsia="Times New Roman" w:hAnsi="Times New Roman" w:cs="Times New Roman"/>
          <w:sz w:val="28"/>
          <w:szCs w:val="28"/>
        </w:rPr>
        <w:t xml:space="preserve">официальном 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>сайте Территориальной избирательной комиссии</w:t>
      </w:r>
      <w:r w:rsidR="00D86AD5" w:rsidRPr="00605701">
        <w:rPr>
          <w:rFonts w:ascii="Times New Roman" w:eastAsia="Times New Roman" w:hAnsi="Times New Roman" w:cs="Times New Roman"/>
          <w:sz w:val="28"/>
          <w:szCs w:val="28"/>
        </w:rPr>
        <w:t xml:space="preserve"> Аксайского района Ростовской области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 в информационно-</w:t>
      </w:r>
      <w:r w:rsidR="002F230A">
        <w:rPr>
          <w:rFonts w:ascii="Times New Roman" w:eastAsia="Times New Roman" w:hAnsi="Times New Roman" w:cs="Times New Roman"/>
          <w:sz w:val="28"/>
          <w:szCs w:val="28"/>
        </w:rPr>
        <w:t>теле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>коммуникационной сети «Интернет».</w:t>
      </w:r>
    </w:p>
    <w:p w:rsidR="0099023F" w:rsidRPr="0099023F" w:rsidRDefault="0099023F" w:rsidP="00100D48">
      <w:pPr>
        <w:pStyle w:val="a7"/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023F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99023F" w:rsidRPr="0099023F" w:rsidRDefault="0099023F" w:rsidP="00100D48">
      <w:pPr>
        <w:pStyle w:val="a7"/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023F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постановления возложить на секретаря Территориальной избирательной комиссии Аксайского района </w:t>
      </w:r>
      <w:r w:rsidR="009058C1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99023F">
        <w:rPr>
          <w:rFonts w:ascii="Times New Roman" w:hAnsi="Times New Roman" w:cs="Times New Roman"/>
          <w:sz w:val="28"/>
          <w:szCs w:val="28"/>
        </w:rPr>
        <w:t>Е.Ю. Соколинскую.</w:t>
      </w:r>
    </w:p>
    <w:p w:rsidR="00972B55" w:rsidRPr="00972B55" w:rsidRDefault="00972B55" w:rsidP="0097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72B55" w:rsidRPr="00972B55" w:rsidRDefault="00972B55" w:rsidP="0097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86AD5" w:rsidRPr="008757A5" w:rsidRDefault="00D86AD5" w:rsidP="00D86A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А.А. Малинникова</w:t>
      </w:r>
    </w:p>
    <w:p w:rsidR="00D86AD5" w:rsidRDefault="00D86AD5" w:rsidP="00D86AD5">
      <w:pPr>
        <w:spacing w:after="0" w:line="480" w:lineRule="auto"/>
        <w:rPr>
          <w:rFonts w:ascii="Times New Roman" w:hAnsi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99023F">
        <w:rPr>
          <w:rFonts w:ascii="Times New Roman" w:hAnsi="Times New Roman" w:cs="Times New Roman"/>
          <w:sz w:val="28"/>
          <w:szCs w:val="28"/>
        </w:rPr>
        <w:t>Е.Ю. Соколинская</w:t>
      </w:r>
    </w:p>
    <w:p w:rsidR="00972B55" w:rsidRPr="00972B55" w:rsidRDefault="00972B55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br w:type="page"/>
      </w: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№1</w:t>
      </w:r>
    </w:p>
    <w:p w:rsidR="00972B55" w:rsidRPr="00972B55" w:rsidRDefault="00605701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к</w:t>
      </w:r>
      <w:r w:rsidR="00972B55"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 w:rsidR="00247DBD">
        <w:rPr>
          <w:rFonts w:ascii="Times New Roman" w:eastAsia="Times New Roman" w:hAnsi="Times New Roman" w:cs="Times New Roman"/>
          <w:sz w:val="24"/>
          <w:szCs w:val="20"/>
        </w:rPr>
        <w:t>Аксайского района</w:t>
      </w:r>
      <w:r w:rsidR="001631D8">
        <w:rPr>
          <w:rFonts w:ascii="Times New Roman" w:eastAsia="Times New Roman" w:hAnsi="Times New Roman" w:cs="Times New Roman"/>
          <w:sz w:val="24"/>
          <w:szCs w:val="20"/>
        </w:rPr>
        <w:t xml:space="preserve"> Ростовской области</w:t>
      </w:r>
    </w:p>
    <w:p w:rsidR="00972B55" w:rsidRPr="00972B55" w:rsidRDefault="00972B55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 w:rsidR="00276262">
        <w:rPr>
          <w:rFonts w:ascii="Times New Roman" w:eastAsia="Times New Roman" w:hAnsi="Times New Roman" w:cs="Times New Roman"/>
          <w:sz w:val="24"/>
          <w:szCs w:val="20"/>
        </w:rPr>
        <w:t>30</w:t>
      </w:r>
      <w:r w:rsidR="002F351B">
        <w:rPr>
          <w:rFonts w:ascii="Times New Roman" w:eastAsia="Times New Roman" w:hAnsi="Times New Roman" w:cs="Times New Roman"/>
          <w:sz w:val="24"/>
          <w:szCs w:val="20"/>
        </w:rPr>
        <w:t>.03.202</w:t>
      </w:r>
      <w:r w:rsidR="00276262">
        <w:rPr>
          <w:rFonts w:ascii="Times New Roman" w:eastAsia="Times New Roman" w:hAnsi="Times New Roman" w:cs="Times New Roman"/>
          <w:sz w:val="24"/>
          <w:szCs w:val="20"/>
        </w:rPr>
        <w:t>6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 w:rsidR="002F351B">
        <w:rPr>
          <w:rFonts w:ascii="Times New Roman" w:eastAsia="Times New Roman" w:hAnsi="Times New Roman" w:cs="Times New Roman"/>
          <w:sz w:val="24"/>
          <w:szCs w:val="20"/>
        </w:rPr>
        <w:t>4-</w:t>
      </w:r>
      <w:r w:rsidR="00BC51BC">
        <w:rPr>
          <w:rFonts w:ascii="Times New Roman" w:eastAsia="Times New Roman" w:hAnsi="Times New Roman" w:cs="Times New Roman"/>
          <w:sz w:val="24"/>
          <w:szCs w:val="20"/>
        </w:rPr>
        <w:t>2</w:t>
      </w: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972B55" w:rsidRPr="00BC51BC" w:rsidRDefault="00276262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b/>
          <w:sz w:val="24"/>
          <w:szCs w:val="24"/>
        </w:rPr>
        <w:t>Перечень и к</w:t>
      </w:r>
      <w:r w:rsidR="000118D6" w:rsidRPr="00BC51BC">
        <w:rPr>
          <w:rFonts w:ascii="Times New Roman" w:eastAsia="Times New Roman" w:hAnsi="Times New Roman" w:cs="Times New Roman"/>
          <w:b/>
          <w:sz w:val="24"/>
          <w:szCs w:val="24"/>
        </w:rPr>
        <w:t>оличественный состав участков</w:t>
      </w:r>
      <w:r w:rsidRPr="00BC51BC">
        <w:rPr>
          <w:rFonts w:ascii="Times New Roman" w:eastAsia="Times New Roman" w:hAnsi="Times New Roman" w:cs="Times New Roman"/>
          <w:b/>
          <w:sz w:val="24"/>
          <w:szCs w:val="24"/>
        </w:rPr>
        <w:t>ых</w:t>
      </w:r>
      <w:r w:rsidR="000118D6" w:rsidRPr="00BC51BC">
        <w:rPr>
          <w:rFonts w:ascii="Times New Roman" w:eastAsia="Times New Roman" w:hAnsi="Times New Roman" w:cs="Times New Roman"/>
          <w:b/>
          <w:sz w:val="24"/>
          <w:szCs w:val="24"/>
        </w:rPr>
        <w:t xml:space="preserve"> избирательн</w:t>
      </w:r>
      <w:r w:rsidRPr="00BC51BC">
        <w:rPr>
          <w:rFonts w:ascii="Times New Roman" w:eastAsia="Times New Roman" w:hAnsi="Times New Roman" w:cs="Times New Roman"/>
          <w:b/>
          <w:sz w:val="24"/>
          <w:szCs w:val="24"/>
        </w:rPr>
        <w:t>ых</w:t>
      </w:r>
      <w:r w:rsidR="000118D6" w:rsidRPr="00BC51BC">
        <w:rPr>
          <w:rFonts w:ascii="Times New Roman" w:eastAsia="Times New Roman" w:hAnsi="Times New Roman" w:cs="Times New Roman"/>
          <w:b/>
          <w:sz w:val="24"/>
          <w:szCs w:val="24"/>
        </w:rPr>
        <w:t xml:space="preserve"> комисси</w:t>
      </w:r>
      <w:r w:rsidRPr="00BC51BC">
        <w:rPr>
          <w:rFonts w:ascii="Times New Roman" w:eastAsia="Times New Roman" w:hAnsi="Times New Roman" w:cs="Times New Roman"/>
          <w:b/>
          <w:sz w:val="24"/>
          <w:szCs w:val="24"/>
        </w:rPr>
        <w:t>й</w:t>
      </w:r>
      <w:r w:rsidR="000118D6" w:rsidRPr="00BC51BC">
        <w:rPr>
          <w:rFonts w:ascii="Times New Roman" w:eastAsia="Times New Roman" w:hAnsi="Times New Roman" w:cs="Times New Roman"/>
          <w:b/>
          <w:sz w:val="24"/>
          <w:szCs w:val="24"/>
        </w:rPr>
        <w:t xml:space="preserve"> избирательн</w:t>
      </w:r>
      <w:r w:rsidRPr="00BC51BC">
        <w:rPr>
          <w:rFonts w:ascii="Times New Roman" w:eastAsia="Times New Roman" w:hAnsi="Times New Roman" w:cs="Times New Roman"/>
          <w:b/>
          <w:sz w:val="24"/>
          <w:szCs w:val="24"/>
        </w:rPr>
        <w:t>ых</w:t>
      </w:r>
      <w:r w:rsidR="000118D6" w:rsidRPr="00BC51BC">
        <w:rPr>
          <w:rFonts w:ascii="Times New Roman" w:eastAsia="Times New Roman" w:hAnsi="Times New Roman" w:cs="Times New Roman"/>
          <w:b/>
          <w:sz w:val="24"/>
          <w:szCs w:val="24"/>
        </w:rPr>
        <w:t xml:space="preserve"> участк</w:t>
      </w:r>
      <w:r w:rsidRPr="00BC51BC">
        <w:rPr>
          <w:rFonts w:ascii="Times New Roman" w:eastAsia="Times New Roman" w:hAnsi="Times New Roman" w:cs="Times New Roman"/>
          <w:b/>
          <w:sz w:val="24"/>
          <w:szCs w:val="24"/>
        </w:rPr>
        <w:t>ов</w:t>
      </w:r>
      <w:r w:rsidR="000118D6" w:rsidRPr="00BC51BC">
        <w:rPr>
          <w:rFonts w:ascii="Times New Roman" w:eastAsia="Times New Roman" w:hAnsi="Times New Roman" w:cs="Times New Roman"/>
          <w:b/>
          <w:sz w:val="24"/>
          <w:szCs w:val="24"/>
        </w:rPr>
        <w:t>, участк</w:t>
      </w:r>
      <w:r w:rsidRPr="00BC51BC">
        <w:rPr>
          <w:rFonts w:ascii="Times New Roman" w:eastAsia="Times New Roman" w:hAnsi="Times New Roman" w:cs="Times New Roman"/>
          <w:b/>
          <w:sz w:val="24"/>
          <w:szCs w:val="24"/>
        </w:rPr>
        <w:t>ов</w:t>
      </w:r>
      <w:r w:rsidR="000118D6" w:rsidRPr="00BC51BC">
        <w:rPr>
          <w:rFonts w:ascii="Times New Roman" w:eastAsia="Times New Roman" w:hAnsi="Times New Roman" w:cs="Times New Roman"/>
          <w:b/>
          <w:sz w:val="24"/>
          <w:szCs w:val="24"/>
        </w:rPr>
        <w:t xml:space="preserve"> референдума</w:t>
      </w:r>
      <w:r w:rsidRPr="00BC51BC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0118D6" w:rsidRPr="00BC51BC">
        <w:rPr>
          <w:rFonts w:ascii="Times New Roman" w:eastAsia="Times New Roman" w:hAnsi="Times New Roman" w:cs="Times New Roman"/>
          <w:b/>
          <w:sz w:val="24"/>
          <w:szCs w:val="24"/>
        </w:rPr>
        <w:t xml:space="preserve"> образованн</w:t>
      </w:r>
      <w:r w:rsidRPr="00BC51BC">
        <w:rPr>
          <w:rFonts w:ascii="Times New Roman" w:eastAsia="Times New Roman" w:hAnsi="Times New Roman" w:cs="Times New Roman"/>
          <w:b/>
          <w:sz w:val="24"/>
          <w:szCs w:val="24"/>
        </w:rPr>
        <w:t>ых</w:t>
      </w:r>
      <w:r w:rsidR="000118D6" w:rsidRPr="00BC51BC">
        <w:rPr>
          <w:rFonts w:ascii="Times New Roman" w:eastAsia="Times New Roman" w:hAnsi="Times New Roman" w:cs="Times New Roman"/>
          <w:b/>
          <w:sz w:val="24"/>
          <w:szCs w:val="24"/>
        </w:rPr>
        <w:t xml:space="preserve"> на территории Аксайского района</w:t>
      </w:r>
      <w:r w:rsidRPr="00BC51BC">
        <w:rPr>
          <w:rFonts w:ascii="Times New Roman" w:eastAsia="Times New Roman" w:hAnsi="Times New Roman" w:cs="Times New Roman"/>
          <w:b/>
          <w:sz w:val="24"/>
          <w:szCs w:val="24"/>
        </w:rPr>
        <w:t xml:space="preserve"> Ростовской области</w:t>
      </w:r>
      <w:r w:rsidR="000118D6" w:rsidRPr="00BC51BC">
        <w:rPr>
          <w:rFonts w:ascii="Times New Roman" w:eastAsia="Times New Roman" w:hAnsi="Times New Roman" w:cs="Times New Roman"/>
          <w:b/>
          <w:sz w:val="24"/>
          <w:szCs w:val="24"/>
        </w:rPr>
        <w:t>, подлежащ</w:t>
      </w:r>
      <w:r w:rsidRPr="00BC51BC">
        <w:rPr>
          <w:rFonts w:ascii="Times New Roman" w:eastAsia="Times New Roman" w:hAnsi="Times New Roman" w:cs="Times New Roman"/>
          <w:b/>
          <w:sz w:val="24"/>
          <w:szCs w:val="24"/>
        </w:rPr>
        <w:t xml:space="preserve">их </w:t>
      </w:r>
      <w:r w:rsidR="000118D6" w:rsidRPr="00BC51BC">
        <w:rPr>
          <w:rFonts w:ascii="Times New Roman" w:eastAsia="Times New Roman" w:hAnsi="Times New Roman" w:cs="Times New Roman"/>
          <w:b/>
          <w:sz w:val="24"/>
          <w:szCs w:val="24"/>
        </w:rPr>
        <w:t>формированию в связи с истечением в 202</w:t>
      </w:r>
      <w:r w:rsidRPr="00BC51BC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0118D6" w:rsidRPr="00BC51BC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году</w:t>
      </w:r>
      <w:r w:rsidR="00A87689" w:rsidRPr="00BC51BC">
        <w:rPr>
          <w:rFonts w:ascii="Times New Roman" w:eastAsia="Times New Roman" w:hAnsi="Times New Roman" w:cs="Times New Roman"/>
          <w:b/>
          <w:sz w:val="24"/>
          <w:szCs w:val="24"/>
        </w:rPr>
        <w:t xml:space="preserve"> срока полномочий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3880"/>
        <w:gridCol w:w="4483"/>
      </w:tblGrid>
      <w:tr w:rsidR="00B8441A" w:rsidRPr="00BC51BC" w:rsidTr="00F349B1">
        <w:tc>
          <w:tcPr>
            <w:tcW w:w="993" w:type="dxa"/>
            <w:vAlign w:val="center"/>
          </w:tcPr>
          <w:p w:rsidR="00B8441A" w:rsidRPr="00BC51BC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51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80" w:type="dxa"/>
            <w:vAlign w:val="center"/>
          </w:tcPr>
          <w:p w:rsidR="00B8441A" w:rsidRPr="00BC51BC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51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Номер участковой избирательной комиссии</w:t>
            </w:r>
          </w:p>
        </w:tc>
        <w:tc>
          <w:tcPr>
            <w:tcW w:w="4483" w:type="dxa"/>
            <w:vAlign w:val="center"/>
          </w:tcPr>
          <w:p w:rsidR="00B8441A" w:rsidRPr="00BC51BC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51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B8441A" w:rsidRPr="00BC51BC" w:rsidTr="00F349B1">
        <w:tc>
          <w:tcPr>
            <w:tcW w:w="993" w:type="dxa"/>
            <w:vAlign w:val="center"/>
          </w:tcPr>
          <w:p w:rsidR="00B8441A" w:rsidRPr="00BC51BC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0" w:type="dxa"/>
            <w:vAlign w:val="center"/>
          </w:tcPr>
          <w:p w:rsidR="00B8441A" w:rsidRPr="00BC51BC" w:rsidRDefault="00B8441A" w:rsidP="002F3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1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Участковая избирательная комиссия избирательного участка № </w:t>
            </w:r>
            <w:r w:rsidR="00276262" w:rsidRPr="00BC51BC">
              <w:rPr>
                <w:rFonts w:ascii="Times New Roman" w:eastAsia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4483" w:type="dxa"/>
            <w:vAlign w:val="center"/>
          </w:tcPr>
          <w:p w:rsidR="00B8441A" w:rsidRPr="00BC51BC" w:rsidRDefault="009212BD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1BC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212BD" w:rsidRPr="00BC51BC" w:rsidTr="00F349B1">
        <w:tc>
          <w:tcPr>
            <w:tcW w:w="993" w:type="dxa"/>
            <w:vAlign w:val="center"/>
          </w:tcPr>
          <w:p w:rsidR="009212BD" w:rsidRPr="00BC51BC" w:rsidRDefault="009212BD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0" w:type="dxa"/>
            <w:vAlign w:val="center"/>
          </w:tcPr>
          <w:p w:rsidR="009212BD" w:rsidRPr="00BC51BC" w:rsidRDefault="009212BD" w:rsidP="002F3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1B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Участковая избирательная комиссия избирательного участка № 1200</w:t>
            </w:r>
          </w:p>
        </w:tc>
        <w:tc>
          <w:tcPr>
            <w:tcW w:w="4483" w:type="dxa"/>
            <w:vAlign w:val="center"/>
          </w:tcPr>
          <w:p w:rsidR="009212BD" w:rsidRPr="00BC51BC" w:rsidRDefault="009212BD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1BC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212BD" w:rsidRPr="00BC51BC" w:rsidTr="00F349B1">
        <w:tc>
          <w:tcPr>
            <w:tcW w:w="993" w:type="dxa"/>
            <w:vAlign w:val="center"/>
          </w:tcPr>
          <w:p w:rsidR="009212BD" w:rsidRPr="00BC51BC" w:rsidRDefault="009212BD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0" w:type="dxa"/>
            <w:vAlign w:val="center"/>
          </w:tcPr>
          <w:p w:rsidR="009212BD" w:rsidRPr="00BC51BC" w:rsidRDefault="009212BD" w:rsidP="00994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1B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Участковая избирательная комиссия избирательного участка № 12</w:t>
            </w:r>
            <w:r w:rsidR="00994C31" w:rsidRPr="00994C3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BC51B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483" w:type="dxa"/>
            <w:vAlign w:val="center"/>
          </w:tcPr>
          <w:p w:rsidR="009212BD" w:rsidRPr="00BC51BC" w:rsidRDefault="009212BD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1B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972B55" w:rsidRPr="00BC51BC" w:rsidRDefault="00972B55" w:rsidP="00972B55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sz w:val="24"/>
          <w:szCs w:val="24"/>
        </w:rPr>
        <w:br w:type="page"/>
      </w:r>
      <w:r w:rsidRPr="00BC51BC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2</w:t>
      </w:r>
    </w:p>
    <w:p w:rsidR="00972B55" w:rsidRPr="00BC51BC" w:rsidRDefault="00972B55" w:rsidP="00BC51BC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sz w:val="24"/>
          <w:szCs w:val="24"/>
        </w:rPr>
        <w:t xml:space="preserve">к постановлению Территориальной избирательной комиссии </w:t>
      </w:r>
      <w:r w:rsidR="00B6297F" w:rsidRPr="00BC51BC">
        <w:rPr>
          <w:rFonts w:ascii="Times New Roman" w:eastAsia="Times New Roman" w:hAnsi="Times New Roman" w:cs="Times New Roman"/>
          <w:sz w:val="24"/>
          <w:szCs w:val="24"/>
        </w:rPr>
        <w:t>Аксайского района Ростовской области</w:t>
      </w:r>
    </w:p>
    <w:p w:rsidR="00972B55" w:rsidRPr="00BC51BC" w:rsidRDefault="00972B55" w:rsidP="00BC51BC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495527">
        <w:rPr>
          <w:rFonts w:ascii="Times New Roman" w:eastAsia="Times New Roman" w:hAnsi="Times New Roman" w:cs="Times New Roman"/>
          <w:sz w:val="24"/>
          <w:szCs w:val="24"/>
        </w:rPr>
        <w:t>30</w:t>
      </w:r>
      <w:r w:rsidR="002E4EEB" w:rsidRPr="00BC51BC">
        <w:rPr>
          <w:rFonts w:ascii="Times New Roman" w:eastAsia="Times New Roman" w:hAnsi="Times New Roman" w:cs="Times New Roman"/>
          <w:sz w:val="24"/>
          <w:szCs w:val="24"/>
        </w:rPr>
        <w:t>.0</w:t>
      </w:r>
      <w:r w:rsidR="002F351B" w:rsidRPr="00BC51BC">
        <w:rPr>
          <w:rFonts w:ascii="Times New Roman" w:eastAsia="Times New Roman" w:hAnsi="Times New Roman" w:cs="Times New Roman"/>
          <w:sz w:val="24"/>
          <w:szCs w:val="24"/>
        </w:rPr>
        <w:t>3</w:t>
      </w:r>
      <w:r w:rsidR="002E4EEB" w:rsidRPr="00BC51BC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C51BC">
        <w:rPr>
          <w:rFonts w:ascii="Times New Roman" w:eastAsia="Times New Roman" w:hAnsi="Times New Roman" w:cs="Times New Roman"/>
          <w:sz w:val="24"/>
          <w:szCs w:val="24"/>
        </w:rPr>
        <w:t>20</w:t>
      </w:r>
      <w:r w:rsidR="002F351B" w:rsidRPr="00BC51BC">
        <w:rPr>
          <w:rFonts w:ascii="Times New Roman" w:eastAsia="Times New Roman" w:hAnsi="Times New Roman" w:cs="Times New Roman"/>
          <w:sz w:val="24"/>
          <w:szCs w:val="24"/>
        </w:rPr>
        <w:t>2</w:t>
      </w:r>
      <w:r w:rsidR="00495527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BC51BC">
        <w:rPr>
          <w:rFonts w:ascii="Times New Roman" w:eastAsia="Times New Roman" w:hAnsi="Times New Roman" w:cs="Times New Roman"/>
          <w:sz w:val="24"/>
          <w:szCs w:val="24"/>
        </w:rPr>
        <w:t xml:space="preserve"> г.   № </w:t>
      </w:r>
      <w:r w:rsidR="002F351B" w:rsidRPr="00BC51BC">
        <w:rPr>
          <w:rFonts w:ascii="Times New Roman" w:eastAsia="Times New Roman" w:hAnsi="Times New Roman" w:cs="Times New Roman"/>
          <w:sz w:val="24"/>
          <w:szCs w:val="24"/>
        </w:rPr>
        <w:t>4-</w:t>
      </w:r>
      <w:r w:rsidR="00BC51BC" w:rsidRPr="00BC51BC"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972B55" w:rsidRPr="00BC51BC" w:rsidRDefault="00972B55" w:rsidP="00BC51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72B55" w:rsidRPr="00BC51BC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b/>
          <w:sz w:val="24"/>
          <w:szCs w:val="24"/>
        </w:rPr>
        <w:t>Сообщение Территориальной избирательной комиссии</w:t>
      </w:r>
      <w:r w:rsidR="00247DBD" w:rsidRPr="00BC51BC">
        <w:rPr>
          <w:rFonts w:ascii="Times New Roman" w:eastAsia="Times New Roman" w:hAnsi="Times New Roman" w:cs="Times New Roman"/>
          <w:b/>
          <w:sz w:val="24"/>
          <w:szCs w:val="24"/>
        </w:rPr>
        <w:t xml:space="preserve"> Аксайского района</w:t>
      </w:r>
      <w:r w:rsidR="002E4EEB" w:rsidRPr="00BC51BC">
        <w:rPr>
          <w:rFonts w:ascii="Times New Roman" w:eastAsia="Times New Roman" w:hAnsi="Times New Roman" w:cs="Times New Roman"/>
          <w:b/>
          <w:sz w:val="24"/>
          <w:szCs w:val="24"/>
        </w:rPr>
        <w:t xml:space="preserve"> Ростовской области</w:t>
      </w:r>
      <w:r w:rsidR="000118D6" w:rsidRPr="00BC51BC">
        <w:rPr>
          <w:rFonts w:ascii="Times New Roman" w:eastAsia="Times New Roman" w:hAnsi="Times New Roman" w:cs="Times New Roman"/>
          <w:b/>
          <w:sz w:val="24"/>
          <w:szCs w:val="24"/>
        </w:rPr>
        <w:t>о приеме предложений по кандидатурам членов участков</w:t>
      </w:r>
      <w:r w:rsidR="009212BD" w:rsidRPr="00BC51BC">
        <w:rPr>
          <w:rFonts w:ascii="Times New Roman" w:eastAsia="Times New Roman" w:hAnsi="Times New Roman" w:cs="Times New Roman"/>
          <w:b/>
          <w:sz w:val="24"/>
          <w:szCs w:val="24"/>
        </w:rPr>
        <w:t>ых</w:t>
      </w:r>
      <w:r w:rsidR="000118D6" w:rsidRPr="00BC51BC">
        <w:rPr>
          <w:rFonts w:ascii="Times New Roman" w:eastAsia="Times New Roman" w:hAnsi="Times New Roman" w:cs="Times New Roman"/>
          <w:b/>
          <w:sz w:val="24"/>
          <w:szCs w:val="24"/>
        </w:rPr>
        <w:t xml:space="preserve"> избирательн</w:t>
      </w:r>
      <w:r w:rsidR="009212BD" w:rsidRPr="00BC51BC">
        <w:rPr>
          <w:rFonts w:ascii="Times New Roman" w:eastAsia="Times New Roman" w:hAnsi="Times New Roman" w:cs="Times New Roman"/>
          <w:b/>
          <w:sz w:val="24"/>
          <w:szCs w:val="24"/>
        </w:rPr>
        <w:t xml:space="preserve">ых </w:t>
      </w:r>
      <w:r w:rsidR="000118D6" w:rsidRPr="00BC51BC">
        <w:rPr>
          <w:rFonts w:ascii="Times New Roman" w:eastAsia="Times New Roman" w:hAnsi="Times New Roman" w:cs="Times New Roman"/>
          <w:b/>
          <w:sz w:val="24"/>
          <w:szCs w:val="24"/>
        </w:rPr>
        <w:t>комисси</w:t>
      </w:r>
      <w:r w:rsidR="009212BD" w:rsidRPr="00BC51BC">
        <w:rPr>
          <w:rFonts w:ascii="Times New Roman" w:eastAsia="Times New Roman" w:hAnsi="Times New Roman" w:cs="Times New Roman"/>
          <w:b/>
          <w:sz w:val="24"/>
          <w:szCs w:val="24"/>
        </w:rPr>
        <w:t>й</w:t>
      </w:r>
      <w:r w:rsidR="000118D6" w:rsidRPr="00BC51BC">
        <w:rPr>
          <w:rFonts w:ascii="Times New Roman" w:eastAsia="Times New Roman" w:hAnsi="Times New Roman" w:cs="Times New Roman"/>
          <w:b/>
          <w:sz w:val="24"/>
          <w:szCs w:val="24"/>
        </w:rPr>
        <w:t xml:space="preserve"> №</w:t>
      </w:r>
      <w:r w:rsidR="009212BD" w:rsidRPr="00BC51BC">
        <w:rPr>
          <w:rFonts w:ascii="Times New Roman" w:eastAsia="Times New Roman" w:hAnsi="Times New Roman" w:cs="Times New Roman"/>
          <w:b/>
          <w:sz w:val="24"/>
          <w:szCs w:val="24"/>
        </w:rPr>
        <w:t xml:space="preserve">№158, 1200, </w:t>
      </w:r>
      <w:r w:rsidR="000118D6" w:rsidRPr="00BC51BC">
        <w:rPr>
          <w:rFonts w:ascii="Times New Roman" w:eastAsia="Times New Roman" w:hAnsi="Times New Roman" w:cs="Times New Roman"/>
          <w:b/>
          <w:sz w:val="24"/>
          <w:szCs w:val="24"/>
        </w:rPr>
        <w:t>1220 с правом решающего голоса (в резерв состав</w:t>
      </w:r>
      <w:r w:rsidR="009212BD" w:rsidRPr="00BC51BC">
        <w:rPr>
          <w:rFonts w:ascii="Times New Roman" w:eastAsia="Times New Roman" w:hAnsi="Times New Roman" w:cs="Times New Roman"/>
          <w:b/>
          <w:sz w:val="24"/>
          <w:szCs w:val="24"/>
        </w:rPr>
        <w:t>ов</w:t>
      </w:r>
      <w:r w:rsidR="000118D6" w:rsidRPr="00BC51BC">
        <w:rPr>
          <w:rFonts w:ascii="Times New Roman" w:eastAsia="Times New Roman" w:hAnsi="Times New Roman" w:cs="Times New Roman"/>
          <w:b/>
          <w:sz w:val="24"/>
          <w:szCs w:val="24"/>
        </w:rPr>
        <w:t xml:space="preserve"> участков</w:t>
      </w:r>
      <w:r w:rsidR="009212BD" w:rsidRPr="00BC51BC">
        <w:rPr>
          <w:rFonts w:ascii="Times New Roman" w:eastAsia="Times New Roman" w:hAnsi="Times New Roman" w:cs="Times New Roman"/>
          <w:b/>
          <w:sz w:val="24"/>
          <w:szCs w:val="24"/>
        </w:rPr>
        <w:t>ых</w:t>
      </w:r>
      <w:r w:rsidR="000118D6" w:rsidRPr="00BC51BC">
        <w:rPr>
          <w:rFonts w:ascii="Times New Roman" w:eastAsia="Times New Roman" w:hAnsi="Times New Roman" w:cs="Times New Roman"/>
          <w:b/>
          <w:sz w:val="24"/>
          <w:szCs w:val="24"/>
        </w:rPr>
        <w:t xml:space="preserve"> комисси</w:t>
      </w:r>
      <w:r w:rsidR="009212BD" w:rsidRPr="00BC51BC">
        <w:rPr>
          <w:rFonts w:ascii="Times New Roman" w:eastAsia="Times New Roman" w:hAnsi="Times New Roman" w:cs="Times New Roman"/>
          <w:b/>
          <w:sz w:val="24"/>
          <w:szCs w:val="24"/>
        </w:rPr>
        <w:t>й</w:t>
      </w:r>
      <w:r w:rsidR="000118D6" w:rsidRPr="00BC51BC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9212BD" w:rsidRPr="00BC51BC" w:rsidRDefault="00972B55" w:rsidP="00B431A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sz w:val="24"/>
          <w:szCs w:val="24"/>
        </w:rPr>
        <w:t xml:space="preserve">Руководствуясь пунктами 4 и </w:t>
      </w:r>
      <w:r w:rsidR="00BC51BC" w:rsidRPr="00BC51BC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BC51BC" w:rsidRPr="00BC51B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>1</w:t>
      </w:r>
      <w:r w:rsidRPr="00BC51BC">
        <w:rPr>
          <w:rFonts w:ascii="Times New Roman" w:eastAsia="Times New Roman" w:hAnsi="Times New Roman" w:cs="Times New Roman"/>
          <w:sz w:val="24"/>
          <w:szCs w:val="24"/>
        </w:rPr>
        <w:t xml:space="preserve">статьи 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 </w:t>
      </w:r>
      <w:r w:rsidR="002E4EEB" w:rsidRPr="00BC51BC">
        <w:rPr>
          <w:rFonts w:ascii="Times New Roman" w:eastAsia="Times New Roman" w:hAnsi="Times New Roman" w:cs="Times New Roman"/>
          <w:sz w:val="24"/>
          <w:szCs w:val="24"/>
        </w:rPr>
        <w:t xml:space="preserve">Аксайского района Ростовской области </w:t>
      </w:r>
      <w:r w:rsidRPr="00BC51BC">
        <w:rPr>
          <w:rFonts w:ascii="Times New Roman" w:eastAsia="Times New Roman" w:hAnsi="Times New Roman" w:cs="Times New Roman"/>
          <w:sz w:val="24"/>
          <w:szCs w:val="24"/>
        </w:rPr>
        <w:t xml:space="preserve">объявляет прием предложений по кандидатурам для назначения членов </w:t>
      </w:r>
      <w:r w:rsidR="009212BD" w:rsidRPr="00BC51BC">
        <w:rPr>
          <w:rFonts w:ascii="Times New Roman" w:eastAsia="Times New Roman" w:hAnsi="Times New Roman" w:cs="Times New Roman"/>
          <w:sz w:val="24"/>
          <w:szCs w:val="24"/>
        </w:rPr>
        <w:t>участковых избирательных комиссий №№ 158, 1200, 1220 с правом решающего голоса (в резерв составов участковых комиссий №№ 158, 1200, 1220).</w:t>
      </w:r>
    </w:p>
    <w:p w:rsidR="00972B55" w:rsidRPr="00BC51BC" w:rsidRDefault="00972B55" w:rsidP="00B431A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Прием документов осуществляется в течение 30 дней со дня опубликования настоящего сообщения по адресу: </w:t>
      </w:r>
      <w:r w:rsidR="002E4EEB" w:rsidRPr="00BC51BC">
        <w:rPr>
          <w:rFonts w:ascii="Times New Roman" w:eastAsia="Times New Roman" w:hAnsi="Times New Roman" w:cs="Times New Roman"/>
          <w:bCs/>
          <w:sz w:val="24"/>
          <w:szCs w:val="24"/>
        </w:rPr>
        <w:t>346720, Ростовская область, Аксайск</w:t>
      </w:r>
      <w:r w:rsidR="001631D8" w:rsidRPr="00BC51BC">
        <w:rPr>
          <w:rFonts w:ascii="Times New Roman" w:eastAsia="Times New Roman" w:hAnsi="Times New Roman" w:cs="Times New Roman"/>
          <w:bCs/>
          <w:sz w:val="24"/>
          <w:szCs w:val="24"/>
        </w:rPr>
        <w:t xml:space="preserve">ий район, </w:t>
      </w:r>
      <w:proofErr w:type="gramStart"/>
      <w:r w:rsidR="001631D8" w:rsidRPr="00BC51BC">
        <w:rPr>
          <w:rFonts w:ascii="Times New Roman" w:eastAsia="Times New Roman" w:hAnsi="Times New Roman" w:cs="Times New Roman"/>
          <w:bCs/>
          <w:sz w:val="24"/>
          <w:szCs w:val="24"/>
        </w:rPr>
        <w:t>г</w:t>
      </w:r>
      <w:proofErr w:type="gramEnd"/>
      <w:r w:rsidR="001631D8" w:rsidRPr="00BC51BC">
        <w:rPr>
          <w:rFonts w:ascii="Times New Roman" w:eastAsia="Times New Roman" w:hAnsi="Times New Roman" w:cs="Times New Roman"/>
          <w:bCs/>
          <w:sz w:val="24"/>
          <w:szCs w:val="24"/>
        </w:rPr>
        <w:t>. Аксай, ул. К. Либк</w:t>
      </w:r>
      <w:r w:rsidR="002E4EEB" w:rsidRPr="00BC51BC">
        <w:rPr>
          <w:rFonts w:ascii="Times New Roman" w:eastAsia="Times New Roman" w:hAnsi="Times New Roman" w:cs="Times New Roman"/>
          <w:bCs/>
          <w:sz w:val="24"/>
          <w:szCs w:val="24"/>
        </w:rPr>
        <w:t xml:space="preserve">нехта, 132,  </w:t>
      </w:r>
      <w:proofErr w:type="spellStart"/>
      <w:r w:rsidR="002E4EEB" w:rsidRPr="00BC51BC">
        <w:rPr>
          <w:rFonts w:ascii="Times New Roman" w:eastAsia="Times New Roman" w:hAnsi="Times New Roman" w:cs="Times New Roman"/>
          <w:bCs/>
          <w:sz w:val="24"/>
          <w:szCs w:val="24"/>
        </w:rPr>
        <w:t>каб</w:t>
      </w:r>
      <w:proofErr w:type="spellEnd"/>
      <w:r w:rsidR="002E4EEB" w:rsidRPr="00BC51BC">
        <w:rPr>
          <w:rFonts w:ascii="Times New Roman" w:eastAsia="Times New Roman" w:hAnsi="Times New Roman" w:cs="Times New Roman"/>
          <w:bCs/>
          <w:sz w:val="24"/>
          <w:szCs w:val="24"/>
        </w:rPr>
        <w:t>. 46</w:t>
      </w:r>
      <w:r w:rsidRPr="00BC51B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972B55" w:rsidRPr="00BC51BC" w:rsidRDefault="00972B55" w:rsidP="00BC51B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sz w:val="24"/>
          <w:szCs w:val="24"/>
        </w:rPr>
        <w:t>При внесении предложения (предложений) по кандидатурам для назначения членов участковых избирательных комиссий с правом  решающего голоса (в резерв составов участковых комиссий) необходимо представить:</w:t>
      </w:r>
    </w:p>
    <w:p w:rsidR="00972B55" w:rsidRPr="00BC51BC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sz w:val="24"/>
          <w:szCs w:val="24"/>
        </w:rPr>
        <w:t>Для политических партий, их региональных отделений, иных</w:t>
      </w:r>
    </w:p>
    <w:p w:rsidR="00972B55" w:rsidRPr="00BC51BC" w:rsidRDefault="00972B55" w:rsidP="00BC51B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sz w:val="24"/>
          <w:szCs w:val="24"/>
        </w:rPr>
        <w:t>структурных подразделений</w:t>
      </w:r>
    </w:p>
    <w:p w:rsidR="00972B55" w:rsidRPr="00BC51BC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sz w:val="24"/>
          <w:szCs w:val="24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составы участковых избирательных комиссий, оформленное в соответствии с требованиями устава политической партии.</w:t>
      </w:r>
    </w:p>
    <w:p w:rsidR="00972B55" w:rsidRPr="00BC51BC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sz w:val="24"/>
          <w:szCs w:val="24"/>
        </w:rPr>
        <w:t>2. 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составы участковых избирательных комиссий о делегировании указанных полномочий, оформленное в соответствии с требованиями устава.</w:t>
      </w:r>
    </w:p>
    <w:p w:rsidR="00972B55" w:rsidRPr="00BC51BC" w:rsidRDefault="00972B55" w:rsidP="00B431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sz w:val="24"/>
          <w:szCs w:val="24"/>
        </w:rPr>
        <w:t>Для иных общественных объединений</w:t>
      </w:r>
    </w:p>
    <w:p w:rsidR="00972B55" w:rsidRPr="00BC51BC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sz w:val="24"/>
          <w:szCs w:val="24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972B55" w:rsidRPr="00BC51BC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sz w:val="24"/>
          <w:szCs w:val="24"/>
        </w:rPr>
        <w:t>2. Решение полномочного (руководящего или иного) органа общественного объединения о внесении предложения о кандидатурах в составы участковых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972B55" w:rsidRPr="00BC51BC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sz w:val="24"/>
          <w:szCs w:val="24"/>
        </w:rPr>
        <w:t xml:space="preserve"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составы участковых избирательных комиссий, о делегировании таких полномочий и </w:t>
      </w:r>
      <w:r w:rsidRPr="00BC51BC">
        <w:rPr>
          <w:rFonts w:ascii="Times New Roman" w:eastAsia="Times New Roman" w:hAnsi="Times New Roman" w:cs="Times New Roman"/>
          <w:sz w:val="24"/>
          <w:szCs w:val="24"/>
        </w:rPr>
        <w:lastRenderedPageBreak/>
        <w:t>решение органа, которому делегированы эти полномочия, о внесении предложений в составы участковых избирательных комиссий.</w:t>
      </w:r>
    </w:p>
    <w:p w:rsidR="00972B55" w:rsidRPr="00BC51BC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B55" w:rsidRPr="00BC51BC" w:rsidRDefault="00972B55" w:rsidP="00BC51B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sz w:val="24"/>
          <w:szCs w:val="24"/>
        </w:rPr>
        <w:t>Для иных субъектов права внесения предложений по кандидатурам в составы участковых избирательных комиссий</w:t>
      </w:r>
    </w:p>
    <w:p w:rsidR="00972B55" w:rsidRPr="00BC51BC" w:rsidRDefault="00972B55" w:rsidP="00BC51B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sz w:val="24"/>
          <w:szCs w:val="24"/>
        </w:rPr>
        <w:t>Решение представительного органа муниципального образования, собрания избирателей по месту жительства, работы, службы, учебы.</w:t>
      </w:r>
    </w:p>
    <w:p w:rsidR="00972B55" w:rsidRPr="00BC51BC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b/>
          <w:sz w:val="24"/>
          <w:szCs w:val="24"/>
        </w:rPr>
        <w:t>Кроме того, субъектами права внесения предложений по кандидатурам в составы участковых избирательных комиссий должны быть представлены:</w:t>
      </w:r>
    </w:p>
    <w:p w:rsidR="00972B55" w:rsidRPr="00BC51BC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sz w:val="24"/>
          <w:szCs w:val="24"/>
        </w:rPr>
        <w:t xml:space="preserve">1. Две фотографии лица, предлагаемого в состав участковой избирательной комиссии (в резерв составов участковых комиссий), размером 3 x 4 см (без уголка). </w:t>
      </w:r>
    </w:p>
    <w:p w:rsidR="00972B55" w:rsidRPr="00BC51BC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i/>
          <w:sz w:val="24"/>
          <w:szCs w:val="24"/>
        </w:rPr>
        <w:t>Примечание:</w:t>
      </w:r>
      <w:r w:rsidRPr="00BC51BC">
        <w:rPr>
          <w:rFonts w:ascii="Times New Roman" w:eastAsia="Times New Roman" w:hAnsi="Times New Roman" w:cs="Times New Roman"/>
          <w:sz w:val="24"/>
          <w:szCs w:val="24"/>
        </w:rPr>
        <w:t xml:space="preserve"> фотографии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 (в резерв составов участковых комиссий).</w:t>
      </w:r>
    </w:p>
    <w:p w:rsidR="00972B55" w:rsidRPr="00BC51BC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sz w:val="24"/>
          <w:szCs w:val="24"/>
        </w:rPr>
        <w:t>2. Письменное согласие гражданина Российской Федерации на его назначение в состав участковой избирательной комиссии (в резерв составов участковых комиссий).</w:t>
      </w:r>
    </w:p>
    <w:p w:rsidR="00972B55" w:rsidRPr="00BC51BC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sz w:val="24"/>
          <w:szCs w:val="24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участковой избирательной комиссии (в резерв составов участковых комиссий).</w:t>
      </w:r>
    </w:p>
    <w:p w:rsidR="00972B55" w:rsidRPr="00BC51BC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sz w:val="24"/>
          <w:szCs w:val="24"/>
        </w:rPr>
        <w:t>4. Копия документа лица, кандидатура которого предложена в состав участковой избирательной комиссии (в резерв составов участковых комиссий): трудовой книжки либо справки с основного места работы, подтверждающего 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неработающий).</w:t>
      </w:r>
    </w:p>
    <w:p w:rsidR="00972B55" w:rsidRPr="00BC51BC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sz w:val="24"/>
          <w:szCs w:val="24"/>
        </w:rPr>
        <w:t>5. Копии документов, подтверждающих указанные в письменном согласии сведения об образовании.</w:t>
      </w:r>
    </w:p>
    <w:p w:rsidR="00972B55" w:rsidRPr="00BC51BC" w:rsidRDefault="00972B55" w:rsidP="00BC51B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i/>
          <w:sz w:val="24"/>
          <w:szCs w:val="24"/>
        </w:rPr>
        <w:t>Примечание.</w:t>
      </w:r>
      <w:r w:rsidRPr="00BC51BC">
        <w:rPr>
          <w:rFonts w:ascii="Times New Roman" w:eastAsia="Times New Roman" w:hAnsi="Times New Roman" w:cs="Times New Roman"/>
          <w:sz w:val="24"/>
          <w:szCs w:val="24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9212BD" w:rsidRPr="00BC51BC" w:rsidRDefault="00611965" w:rsidP="009212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b/>
          <w:sz w:val="24"/>
          <w:szCs w:val="24"/>
        </w:rPr>
        <w:t>К</w:t>
      </w:r>
      <w:r w:rsidR="009212BD" w:rsidRPr="00BC51BC">
        <w:rPr>
          <w:rFonts w:ascii="Times New Roman" w:eastAsia="Times New Roman" w:hAnsi="Times New Roman" w:cs="Times New Roman"/>
          <w:b/>
          <w:sz w:val="24"/>
          <w:szCs w:val="24"/>
        </w:rPr>
        <w:t>оличественный состав участковых избирательных комиссий избирательных участков, участков референдума, образованных на территории Аксайского района Ростовской области, подлежащих формированию в связи с истечением в 2026 году срока полномочий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3880"/>
        <w:gridCol w:w="4483"/>
      </w:tblGrid>
      <w:tr w:rsidR="009212BD" w:rsidRPr="00BC51BC" w:rsidTr="0015509D">
        <w:tc>
          <w:tcPr>
            <w:tcW w:w="993" w:type="dxa"/>
            <w:vAlign w:val="center"/>
          </w:tcPr>
          <w:p w:rsidR="009212BD" w:rsidRPr="00BC51BC" w:rsidRDefault="009212BD" w:rsidP="0015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51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80" w:type="dxa"/>
            <w:vAlign w:val="center"/>
          </w:tcPr>
          <w:p w:rsidR="009212BD" w:rsidRPr="00BC51BC" w:rsidRDefault="009212BD" w:rsidP="0015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51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Номер участковой избирательной комиссии</w:t>
            </w:r>
          </w:p>
        </w:tc>
        <w:tc>
          <w:tcPr>
            <w:tcW w:w="4483" w:type="dxa"/>
            <w:vAlign w:val="center"/>
          </w:tcPr>
          <w:p w:rsidR="009212BD" w:rsidRPr="00BC51BC" w:rsidRDefault="009212BD" w:rsidP="0015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51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9212BD" w:rsidRPr="00BC51BC" w:rsidTr="0015509D">
        <w:tc>
          <w:tcPr>
            <w:tcW w:w="993" w:type="dxa"/>
            <w:vAlign w:val="center"/>
          </w:tcPr>
          <w:p w:rsidR="009212BD" w:rsidRPr="00BC51BC" w:rsidRDefault="009212BD" w:rsidP="009212BD">
            <w:pPr>
              <w:pStyle w:val="a7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0" w:type="dxa"/>
            <w:vAlign w:val="center"/>
          </w:tcPr>
          <w:p w:rsidR="009212BD" w:rsidRPr="00BC51BC" w:rsidRDefault="009212BD" w:rsidP="0015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1B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Участковая избирательная комиссия избирательного участка № 158</w:t>
            </w:r>
          </w:p>
        </w:tc>
        <w:tc>
          <w:tcPr>
            <w:tcW w:w="4483" w:type="dxa"/>
            <w:vAlign w:val="center"/>
          </w:tcPr>
          <w:p w:rsidR="009212BD" w:rsidRPr="00BC51BC" w:rsidRDefault="009212BD" w:rsidP="0015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1BC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212BD" w:rsidRPr="00BC51BC" w:rsidTr="0015509D">
        <w:tc>
          <w:tcPr>
            <w:tcW w:w="993" w:type="dxa"/>
            <w:vAlign w:val="center"/>
          </w:tcPr>
          <w:p w:rsidR="009212BD" w:rsidRPr="00BC51BC" w:rsidRDefault="009212BD" w:rsidP="009212BD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0" w:type="dxa"/>
            <w:vAlign w:val="center"/>
          </w:tcPr>
          <w:p w:rsidR="009212BD" w:rsidRPr="00BC51BC" w:rsidRDefault="009212BD" w:rsidP="0015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1B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Участковая избирательная комиссия избирательного участка № 1200</w:t>
            </w:r>
          </w:p>
        </w:tc>
        <w:tc>
          <w:tcPr>
            <w:tcW w:w="4483" w:type="dxa"/>
            <w:vAlign w:val="center"/>
          </w:tcPr>
          <w:p w:rsidR="009212BD" w:rsidRPr="00BC51BC" w:rsidRDefault="009212BD" w:rsidP="0015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1BC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212BD" w:rsidRPr="00BC51BC" w:rsidTr="0015509D">
        <w:tc>
          <w:tcPr>
            <w:tcW w:w="993" w:type="dxa"/>
            <w:vAlign w:val="center"/>
          </w:tcPr>
          <w:p w:rsidR="009212BD" w:rsidRPr="00BC51BC" w:rsidRDefault="009212BD" w:rsidP="009212BD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0" w:type="dxa"/>
            <w:vAlign w:val="center"/>
          </w:tcPr>
          <w:p w:rsidR="009212BD" w:rsidRPr="00BC51BC" w:rsidRDefault="009212BD" w:rsidP="00994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1B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Участковая избирательная комиссия избирательного участка № 12</w:t>
            </w:r>
            <w:r w:rsidR="00994C3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BC51B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483" w:type="dxa"/>
            <w:vAlign w:val="center"/>
          </w:tcPr>
          <w:p w:rsidR="009212BD" w:rsidRPr="00BC51BC" w:rsidRDefault="009212BD" w:rsidP="0015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1B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972B55" w:rsidRPr="00BC51BC" w:rsidRDefault="00972B55" w:rsidP="00BC51B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51BC">
        <w:rPr>
          <w:rFonts w:ascii="Times New Roman" w:eastAsia="Times New Roman" w:hAnsi="Times New Roman" w:cs="Times New Roman"/>
          <w:sz w:val="24"/>
          <w:szCs w:val="24"/>
        </w:rPr>
        <w:t xml:space="preserve">Заседание Территориальной избирательной комиссии </w:t>
      </w:r>
      <w:r w:rsidR="002E4EEB" w:rsidRPr="00BC51BC">
        <w:rPr>
          <w:rFonts w:ascii="Times New Roman" w:eastAsia="Times New Roman" w:hAnsi="Times New Roman" w:cs="Times New Roman"/>
          <w:sz w:val="24"/>
          <w:szCs w:val="24"/>
        </w:rPr>
        <w:t>Аксайского района Ростовской области</w:t>
      </w:r>
      <w:r w:rsidRPr="00BC51BC">
        <w:rPr>
          <w:rFonts w:ascii="Times New Roman" w:eastAsia="Times New Roman" w:hAnsi="Times New Roman" w:cs="Times New Roman"/>
          <w:sz w:val="24"/>
          <w:szCs w:val="24"/>
        </w:rPr>
        <w:t xml:space="preserve"> по формированию участков</w:t>
      </w:r>
      <w:r w:rsidR="00A87689" w:rsidRPr="00BC51BC">
        <w:rPr>
          <w:rFonts w:ascii="Times New Roman" w:eastAsia="Times New Roman" w:hAnsi="Times New Roman" w:cs="Times New Roman"/>
          <w:sz w:val="24"/>
          <w:szCs w:val="24"/>
        </w:rPr>
        <w:t>ой</w:t>
      </w:r>
      <w:r w:rsidRPr="00BC51BC">
        <w:rPr>
          <w:rFonts w:ascii="Times New Roman" w:eastAsia="Times New Roman" w:hAnsi="Times New Roman" w:cs="Times New Roman"/>
          <w:sz w:val="24"/>
          <w:szCs w:val="24"/>
        </w:rPr>
        <w:t xml:space="preserve"> избирательн</w:t>
      </w:r>
      <w:r w:rsidR="00A87689" w:rsidRPr="00BC51BC">
        <w:rPr>
          <w:rFonts w:ascii="Times New Roman" w:eastAsia="Times New Roman" w:hAnsi="Times New Roman" w:cs="Times New Roman"/>
          <w:sz w:val="24"/>
          <w:szCs w:val="24"/>
        </w:rPr>
        <w:t>ой</w:t>
      </w:r>
      <w:r w:rsidRPr="00BC51BC">
        <w:rPr>
          <w:rFonts w:ascii="Times New Roman" w:eastAsia="Times New Roman" w:hAnsi="Times New Roman" w:cs="Times New Roman"/>
          <w:sz w:val="24"/>
          <w:szCs w:val="24"/>
        </w:rPr>
        <w:t xml:space="preserve"> комисси</w:t>
      </w:r>
      <w:r w:rsidR="00A87689" w:rsidRPr="00BC51B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BC51BC">
        <w:rPr>
          <w:rFonts w:ascii="Times New Roman" w:eastAsia="Times New Roman" w:hAnsi="Times New Roman" w:cs="Times New Roman"/>
          <w:sz w:val="24"/>
          <w:szCs w:val="24"/>
        </w:rPr>
        <w:t xml:space="preserve"> состоится </w:t>
      </w:r>
      <w:r w:rsidR="009212BD" w:rsidRPr="00BC51BC">
        <w:rPr>
          <w:rFonts w:ascii="Times New Roman" w:eastAsia="Times New Roman" w:hAnsi="Times New Roman" w:cs="Times New Roman"/>
          <w:sz w:val="24"/>
          <w:szCs w:val="24"/>
        </w:rPr>
        <w:lastRenderedPageBreak/>
        <w:t>2</w:t>
      </w:r>
      <w:r w:rsidR="00BC51BC" w:rsidRPr="00BC51BC">
        <w:rPr>
          <w:rFonts w:ascii="Times New Roman" w:eastAsia="Times New Roman" w:hAnsi="Times New Roman" w:cs="Times New Roman"/>
          <w:sz w:val="24"/>
          <w:szCs w:val="24"/>
        </w:rPr>
        <w:t>1</w:t>
      </w:r>
      <w:r w:rsidR="007F4558" w:rsidRPr="00BC51BC">
        <w:rPr>
          <w:rFonts w:ascii="Times New Roman" w:eastAsia="Times New Roman" w:hAnsi="Times New Roman" w:cs="Times New Roman"/>
          <w:sz w:val="24"/>
          <w:szCs w:val="24"/>
        </w:rPr>
        <w:t>.05.202</w:t>
      </w:r>
      <w:r w:rsidR="00F175EF" w:rsidRPr="00BC51BC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BC51BC">
        <w:rPr>
          <w:rFonts w:ascii="Times New Roman" w:eastAsia="Times New Roman" w:hAnsi="Times New Roman" w:cs="Times New Roman"/>
          <w:sz w:val="24"/>
          <w:szCs w:val="24"/>
        </w:rPr>
        <w:t xml:space="preserve"> года в </w:t>
      </w:r>
      <w:r w:rsidR="00D86AD5" w:rsidRPr="00BC51BC">
        <w:rPr>
          <w:rFonts w:ascii="Times New Roman" w:eastAsia="Times New Roman" w:hAnsi="Times New Roman" w:cs="Times New Roman"/>
          <w:sz w:val="24"/>
          <w:szCs w:val="24"/>
        </w:rPr>
        <w:t>1</w:t>
      </w:r>
      <w:r w:rsidR="00081E87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BC51BC">
        <w:rPr>
          <w:rFonts w:ascii="Times New Roman" w:eastAsia="Times New Roman" w:hAnsi="Times New Roman" w:cs="Times New Roman"/>
          <w:sz w:val="24"/>
          <w:szCs w:val="24"/>
        </w:rPr>
        <w:t>часов 00 минут.</w:t>
      </w:r>
    </w:p>
    <w:p w:rsidR="00972B55" w:rsidRPr="00BC51BC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72B55" w:rsidRPr="00BC51BC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5E0A" w:rsidRPr="00BC51BC" w:rsidRDefault="00C75E0A" w:rsidP="00C75E0A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C75E0A" w:rsidRPr="00BC51BC" w:rsidRDefault="00C75E0A" w:rsidP="00D576B4">
      <w:pPr>
        <w:spacing w:after="0" w:line="480" w:lineRule="auto"/>
        <w:rPr>
          <w:rFonts w:ascii="Times New Roman" w:hAnsi="Times New Roman"/>
          <w:sz w:val="24"/>
          <w:szCs w:val="24"/>
        </w:rPr>
      </w:pPr>
    </w:p>
    <w:sectPr w:rsidR="00C75E0A" w:rsidRPr="00BC51BC" w:rsidSect="00EB6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08683D22"/>
    <w:multiLevelType w:val="hybridMultilevel"/>
    <w:tmpl w:val="A24A8282"/>
    <w:lvl w:ilvl="0" w:tplc="E9E80C7E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64D590A"/>
    <w:multiLevelType w:val="hybridMultilevel"/>
    <w:tmpl w:val="4F946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6C13E3"/>
    <w:multiLevelType w:val="hybridMultilevel"/>
    <w:tmpl w:val="5BD0B8D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3E6F6639"/>
    <w:multiLevelType w:val="hybridMultilevel"/>
    <w:tmpl w:val="E43673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CC6B20"/>
    <w:multiLevelType w:val="hybridMultilevel"/>
    <w:tmpl w:val="E43673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1A6EA4"/>
    <w:multiLevelType w:val="hybridMultilevel"/>
    <w:tmpl w:val="A5DC9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D26CF6"/>
    <w:multiLevelType w:val="hybridMultilevel"/>
    <w:tmpl w:val="D2823BDC"/>
    <w:lvl w:ilvl="0" w:tplc="5106B5E0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7A326CC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C0777C"/>
    <w:multiLevelType w:val="hybridMultilevel"/>
    <w:tmpl w:val="ACE2EA52"/>
    <w:lvl w:ilvl="0" w:tplc="EB769200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</w:num>
  <w:num w:numId="2">
    <w:abstractNumId w:val="3"/>
  </w:num>
  <w:num w:numId="3">
    <w:abstractNumId w:val="7"/>
  </w:num>
  <w:num w:numId="4">
    <w:abstractNumId w:val="6"/>
  </w:num>
  <w:num w:numId="5">
    <w:abstractNumId w:val="8"/>
  </w:num>
  <w:num w:numId="6">
    <w:abstractNumId w:val="2"/>
  </w:num>
  <w:num w:numId="7">
    <w:abstractNumId w:val="9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57F9"/>
    <w:rsid w:val="000118D6"/>
    <w:rsid w:val="00020F4B"/>
    <w:rsid w:val="00022B40"/>
    <w:rsid w:val="00051953"/>
    <w:rsid w:val="000645ED"/>
    <w:rsid w:val="00081E87"/>
    <w:rsid w:val="00094A16"/>
    <w:rsid w:val="00097399"/>
    <w:rsid w:val="000A1F57"/>
    <w:rsid w:val="000A3C7D"/>
    <w:rsid w:val="00100D48"/>
    <w:rsid w:val="00117147"/>
    <w:rsid w:val="001262F8"/>
    <w:rsid w:val="00131994"/>
    <w:rsid w:val="00144ACA"/>
    <w:rsid w:val="001570DF"/>
    <w:rsid w:val="001631D8"/>
    <w:rsid w:val="0017457C"/>
    <w:rsid w:val="0017698C"/>
    <w:rsid w:val="002019D0"/>
    <w:rsid w:val="0021660C"/>
    <w:rsid w:val="0022277C"/>
    <w:rsid w:val="00232E0E"/>
    <w:rsid w:val="002367DA"/>
    <w:rsid w:val="00247DBD"/>
    <w:rsid w:val="00265E3B"/>
    <w:rsid w:val="00276262"/>
    <w:rsid w:val="00284161"/>
    <w:rsid w:val="00293846"/>
    <w:rsid w:val="002A3DF8"/>
    <w:rsid w:val="002C43F5"/>
    <w:rsid w:val="002E4EEB"/>
    <w:rsid w:val="002F230A"/>
    <w:rsid w:val="002F351B"/>
    <w:rsid w:val="0031602A"/>
    <w:rsid w:val="00351110"/>
    <w:rsid w:val="003563C8"/>
    <w:rsid w:val="00356765"/>
    <w:rsid w:val="00380811"/>
    <w:rsid w:val="003A2BAE"/>
    <w:rsid w:val="003B49BB"/>
    <w:rsid w:val="003C49D3"/>
    <w:rsid w:val="00401967"/>
    <w:rsid w:val="004737A2"/>
    <w:rsid w:val="0048253D"/>
    <w:rsid w:val="004860B5"/>
    <w:rsid w:val="00495527"/>
    <w:rsid w:val="004A090A"/>
    <w:rsid w:val="004D5692"/>
    <w:rsid w:val="004E0F1E"/>
    <w:rsid w:val="00525F12"/>
    <w:rsid w:val="005379AA"/>
    <w:rsid w:val="0055175A"/>
    <w:rsid w:val="0055235A"/>
    <w:rsid w:val="005A448C"/>
    <w:rsid w:val="00605701"/>
    <w:rsid w:val="00611965"/>
    <w:rsid w:val="006444AD"/>
    <w:rsid w:val="00672769"/>
    <w:rsid w:val="006A3700"/>
    <w:rsid w:val="006F3C32"/>
    <w:rsid w:val="00724EC7"/>
    <w:rsid w:val="007373A3"/>
    <w:rsid w:val="00753E57"/>
    <w:rsid w:val="007A590A"/>
    <w:rsid w:val="007C5CAF"/>
    <w:rsid w:val="007D3A35"/>
    <w:rsid w:val="007F4558"/>
    <w:rsid w:val="00814482"/>
    <w:rsid w:val="008571B0"/>
    <w:rsid w:val="008757A5"/>
    <w:rsid w:val="008828D5"/>
    <w:rsid w:val="008A1047"/>
    <w:rsid w:val="009058C1"/>
    <w:rsid w:val="009138D3"/>
    <w:rsid w:val="009212BD"/>
    <w:rsid w:val="0093273B"/>
    <w:rsid w:val="00972B55"/>
    <w:rsid w:val="0099023F"/>
    <w:rsid w:val="00994C31"/>
    <w:rsid w:val="009B5894"/>
    <w:rsid w:val="009C0597"/>
    <w:rsid w:val="009C1B55"/>
    <w:rsid w:val="00A31C90"/>
    <w:rsid w:val="00A87689"/>
    <w:rsid w:val="00AA2475"/>
    <w:rsid w:val="00AA28D5"/>
    <w:rsid w:val="00AA564E"/>
    <w:rsid w:val="00B431AB"/>
    <w:rsid w:val="00B62791"/>
    <w:rsid w:val="00B6297F"/>
    <w:rsid w:val="00B83413"/>
    <w:rsid w:val="00B8441A"/>
    <w:rsid w:val="00B976C5"/>
    <w:rsid w:val="00BC51BC"/>
    <w:rsid w:val="00BD7DA2"/>
    <w:rsid w:val="00C6041F"/>
    <w:rsid w:val="00C7320F"/>
    <w:rsid w:val="00C73347"/>
    <w:rsid w:val="00C75E0A"/>
    <w:rsid w:val="00C84931"/>
    <w:rsid w:val="00CA301A"/>
    <w:rsid w:val="00CA5DE3"/>
    <w:rsid w:val="00CE4C59"/>
    <w:rsid w:val="00CE74B4"/>
    <w:rsid w:val="00CF30C5"/>
    <w:rsid w:val="00D076D5"/>
    <w:rsid w:val="00D1016D"/>
    <w:rsid w:val="00D576B4"/>
    <w:rsid w:val="00D82BA7"/>
    <w:rsid w:val="00D86AD5"/>
    <w:rsid w:val="00DD0D95"/>
    <w:rsid w:val="00DD6124"/>
    <w:rsid w:val="00E16FE9"/>
    <w:rsid w:val="00E61ADD"/>
    <w:rsid w:val="00E8634E"/>
    <w:rsid w:val="00EA4F2C"/>
    <w:rsid w:val="00EB62EE"/>
    <w:rsid w:val="00EB6F36"/>
    <w:rsid w:val="00EB76F0"/>
    <w:rsid w:val="00EC5F80"/>
    <w:rsid w:val="00EE4A39"/>
    <w:rsid w:val="00F122CC"/>
    <w:rsid w:val="00F175EF"/>
    <w:rsid w:val="00F20481"/>
    <w:rsid w:val="00F349B1"/>
    <w:rsid w:val="00F414E2"/>
    <w:rsid w:val="00FB2943"/>
    <w:rsid w:val="00FB57F9"/>
    <w:rsid w:val="00FD66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customStyle="1" w:styleId="ConsNonformat">
    <w:name w:val="ConsNonformat"/>
    <w:rsid w:val="0099023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6</Pages>
  <Words>1420</Words>
  <Characters>8097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Ивановы</dc:creator>
  <cp:lastModifiedBy>TIK001</cp:lastModifiedBy>
  <cp:revision>11</cp:revision>
  <cp:lastPrinted>2026-03-30T06:29:00Z</cp:lastPrinted>
  <dcterms:created xsi:type="dcterms:W3CDTF">2026-03-10T07:10:00Z</dcterms:created>
  <dcterms:modified xsi:type="dcterms:W3CDTF">2026-04-03T07:30:00Z</dcterms:modified>
</cp:coreProperties>
</file>