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224FCD" w:rsidP="00B310EC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C7108">
        <w:rPr>
          <w:color w:val="000000" w:themeColor="text1"/>
        </w:rPr>
        <w:t>5</w:t>
      </w:r>
      <w:r w:rsidR="00B310EC">
        <w:rPr>
          <w:color w:val="000000" w:themeColor="text1"/>
        </w:rPr>
        <w:t xml:space="preserve"> июня </w:t>
      </w:r>
      <w:r w:rsidR="00036365">
        <w:rPr>
          <w:color w:val="000000" w:themeColor="text1"/>
        </w:rPr>
        <w:t>202</w:t>
      </w:r>
      <w:r w:rsidR="00EC7108">
        <w:rPr>
          <w:color w:val="000000" w:themeColor="text1"/>
        </w:rPr>
        <w:t>1</w:t>
      </w:r>
      <w:r w:rsidR="009F531F">
        <w:rPr>
          <w:color w:val="000000" w:themeColor="text1"/>
        </w:rPr>
        <w:t>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</w:t>
      </w:r>
      <w:r w:rsidR="00B310EC">
        <w:rPr>
          <w:color w:val="000000" w:themeColor="text1"/>
        </w:rPr>
        <w:t xml:space="preserve">       </w:t>
      </w:r>
      <w:r w:rsidR="009F531F">
        <w:rPr>
          <w:color w:val="000000" w:themeColor="text1"/>
        </w:rPr>
        <w:t xml:space="preserve">  №</w:t>
      </w:r>
      <w:r>
        <w:rPr>
          <w:color w:val="000000" w:themeColor="text1"/>
        </w:rPr>
        <w:t xml:space="preserve"> </w:t>
      </w:r>
      <w:r w:rsidR="00EC7108">
        <w:rPr>
          <w:color w:val="000000" w:themeColor="text1"/>
        </w:rPr>
        <w:t>9-</w:t>
      </w:r>
      <w:r w:rsidR="00FD0F23">
        <w:rPr>
          <w:color w:val="000000" w:themeColor="text1"/>
        </w:rPr>
        <w:t>24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FD0F23" w:rsidP="00087245">
      <w:pPr>
        <w:pStyle w:val="14-15"/>
        <w:spacing w:line="240" w:lineRule="auto"/>
        <w:ind w:left="1418" w:right="1417" w:firstLine="0"/>
        <w:rPr>
          <w:b/>
        </w:rPr>
      </w:pPr>
      <w:r w:rsidRPr="00FD0F23">
        <w:rPr>
          <w:b/>
          <w:bCs/>
        </w:rPr>
        <w:t xml:space="preserve">О формах отдельного учета объемов и стоимости эфирного времени и печатной площади, предоставленных для проведения предвыборной </w:t>
      </w:r>
      <w:bookmarkStart w:id="0" w:name="_GoBack"/>
      <w:bookmarkEnd w:id="0"/>
      <w:r w:rsidRPr="00FD0F23">
        <w:rPr>
          <w:b/>
          <w:bCs/>
        </w:rPr>
        <w:t>агитации, объемов и стоимости услуг по размещению агитационных материалов в сетевых изданиях при проведении выборов</w:t>
      </w:r>
      <w:r>
        <w:rPr>
          <w:b/>
          <w:bCs/>
        </w:rPr>
        <w:t xml:space="preserve"> </w:t>
      </w:r>
      <w:r w:rsidR="00816517" w:rsidRPr="00816517">
        <w:rPr>
          <w:b/>
          <w:bCs/>
        </w:rPr>
        <w:t>депутат</w:t>
      </w:r>
      <w:r>
        <w:rPr>
          <w:b/>
          <w:bCs/>
        </w:rPr>
        <w:t xml:space="preserve">ов </w:t>
      </w:r>
      <w:r w:rsidR="00C412A9">
        <w:rPr>
          <w:b/>
        </w:rPr>
        <w:t>С</w:t>
      </w:r>
      <w:r w:rsidR="00EC7108">
        <w:rPr>
          <w:b/>
        </w:rPr>
        <w:t>обраний депутатов городского и сельских поселений Аксайского района пятого созыва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FD0F23" w:rsidRPr="00FD0F23" w:rsidRDefault="00FD0F23" w:rsidP="00B310EC">
      <w:pPr>
        <w:ind w:right="-143" w:firstLine="567"/>
        <w:jc w:val="both"/>
      </w:pPr>
      <w:r w:rsidRPr="00FD0F23">
        <w:t xml:space="preserve">В соответствии с пунктом 8 статьи 50 Федерального закона </w:t>
      </w:r>
      <w:r w:rsidRPr="00FD0F23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3D17" w:rsidRPr="000A14AF" w:rsidRDefault="009F3D17" w:rsidP="009F3D17">
      <w:pPr>
        <w:pStyle w:val="14-15"/>
        <w:spacing w:line="240" w:lineRule="auto"/>
        <w:ind w:firstLine="0"/>
        <w:rPr>
          <w:bCs/>
          <w:iCs/>
        </w:rPr>
      </w:pPr>
      <w:proofErr w:type="gramStart"/>
      <w:r w:rsidRPr="000A14AF">
        <w:rPr>
          <w:color w:val="000000"/>
          <w:spacing w:val="1"/>
        </w:rPr>
        <w:t>Территориальная</w:t>
      </w:r>
      <w:proofErr w:type="gramEnd"/>
      <w:r w:rsidRPr="000A14AF">
        <w:rPr>
          <w:color w:val="000000"/>
          <w:spacing w:val="1"/>
        </w:rPr>
        <w:t xml:space="preserve"> избирательная комиссия Аксайского района</w:t>
      </w:r>
      <w:r w:rsidR="00167BC3">
        <w:rPr>
          <w:color w:val="000000"/>
          <w:spacing w:val="1"/>
        </w:rPr>
        <w:t xml:space="preserve"> Ростовской области</w:t>
      </w:r>
      <w:r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FD0F23" w:rsidRPr="00FD0F23" w:rsidRDefault="00FD0F23" w:rsidP="00FD0F23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</w:t>
      </w:r>
      <w:r>
        <w:t xml:space="preserve"> </w:t>
      </w:r>
      <w:r w:rsidRPr="00522B8E">
        <w:t>объема и стоимости платного эфирного времени,</w:t>
      </w:r>
      <w:r>
        <w:t xml:space="preserve"> </w:t>
      </w:r>
      <w:r w:rsidRPr="00522B8E">
        <w:t>предоставленных организацией телерадиовещания</w:t>
      </w:r>
      <w:r>
        <w:t xml:space="preserve"> </w:t>
      </w:r>
      <w:r w:rsidRPr="00522B8E">
        <w:t xml:space="preserve">зарегистрированным кандидатам для </w:t>
      </w:r>
      <w:r w:rsidRPr="00FD0F23">
        <w:t xml:space="preserve">проведения предвыборной агитации при проведении выборов </w:t>
      </w:r>
      <w:r w:rsidRPr="00FD0F23">
        <w:rPr>
          <w:bCs/>
        </w:rPr>
        <w:t xml:space="preserve">депутатов </w:t>
      </w:r>
      <w:r w:rsidRPr="00FD0F23">
        <w:t>Собраний депутатов городского и сельских поселений Аксайского района пятого созыва, согласно приложению № 1.</w:t>
      </w:r>
    </w:p>
    <w:p w:rsidR="00FD0F23" w:rsidRDefault="00FD0F23" w:rsidP="00FD0F23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 проведении выборов</w:t>
      </w:r>
      <w:r>
        <w:t xml:space="preserve"> </w:t>
      </w:r>
      <w:r w:rsidRPr="00FD0F23">
        <w:t>депутатов Собраний депутатов городского и сельских поселений Аксайского района пятого созыва</w:t>
      </w:r>
      <w:r>
        <w:t>, согласно приложению № 2.</w:t>
      </w:r>
    </w:p>
    <w:p w:rsidR="00FD0F23" w:rsidRDefault="00FD0F23" w:rsidP="00FD0F23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 xml:space="preserve">3.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выборов </w:t>
      </w:r>
      <w:r w:rsidRPr="00FD0F23">
        <w:t>депутатов Собраний депутатов городского и сельских поселений Аксайского района пятого созыва</w:t>
      </w:r>
      <w:r>
        <w:t>, согласно приложению № 3.</w:t>
      </w:r>
    </w:p>
    <w:p w:rsidR="00295D1E" w:rsidRPr="00456AE7" w:rsidRDefault="00FD0F23" w:rsidP="00456AE7">
      <w:pPr>
        <w:tabs>
          <w:tab w:val="left" w:pos="142"/>
        </w:tabs>
        <w:spacing w:line="360" w:lineRule="auto"/>
        <w:ind w:firstLine="709"/>
        <w:jc w:val="both"/>
      </w:pPr>
      <w:r>
        <w:t>4. </w:t>
      </w:r>
      <w:proofErr w:type="gramStart"/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Pr="00075E68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 в Территориальную избирательную комиссию Аксайского района Ростовской области при проведении выборов </w:t>
      </w:r>
      <w:r w:rsidR="00295D1E" w:rsidRPr="00295D1E">
        <w:t>Собраний депутатов городского и сельских поселений Аксайского района пятого созыва</w:t>
      </w:r>
      <w:r>
        <w:t xml:space="preserve"> согласно </w:t>
      </w:r>
      <w:r w:rsidRPr="00EC3039">
        <w:t>приложени</w:t>
      </w:r>
      <w:r>
        <w:t>ю</w:t>
      </w:r>
      <w:proofErr w:type="gramEnd"/>
      <w:r w:rsidRPr="00EC3039">
        <w:t xml:space="preserve"> № 4.</w:t>
      </w:r>
    </w:p>
    <w:p w:rsidR="00456AE7" w:rsidRDefault="00FD0F23" w:rsidP="00456AE7">
      <w:pPr>
        <w:tabs>
          <w:tab w:val="left" w:pos="142"/>
        </w:tabs>
        <w:spacing w:line="360" w:lineRule="auto"/>
        <w:ind w:firstLine="709"/>
        <w:jc w:val="both"/>
      </w:pPr>
      <w:r w:rsidRPr="00456AE7">
        <w:t>5. </w:t>
      </w:r>
      <w:proofErr w:type="gramStart"/>
      <w:r w:rsidRPr="00456AE7">
        <w:t xml:space="preserve">Признать утратившим силу постановление </w:t>
      </w:r>
      <w:r w:rsidR="00295D1E" w:rsidRPr="00456AE7">
        <w:t>Территориальной избирательной комиссии Аксайского района Ростовской области</w:t>
      </w:r>
      <w:r w:rsidR="00651632" w:rsidRPr="00456AE7">
        <w:t xml:space="preserve"> от 05.06.2020 № 173-</w:t>
      </w:r>
      <w:r w:rsidR="002E0DF7" w:rsidRPr="00456AE7">
        <w:t>18 «О формах отдельного учета 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 при проведении выборов депутатов представительных органов городского и сельских поселений Аксайского района Ростовской области</w:t>
      </w:r>
      <w:r w:rsidR="00456AE7" w:rsidRPr="00456AE7">
        <w:t xml:space="preserve">» </w:t>
      </w:r>
      <w:proofErr w:type="gramEnd"/>
    </w:p>
    <w:p w:rsidR="00733C00" w:rsidRDefault="00456AE7" w:rsidP="00456AE7">
      <w:pPr>
        <w:tabs>
          <w:tab w:val="left" w:pos="142"/>
        </w:tabs>
        <w:spacing w:line="360" w:lineRule="auto"/>
        <w:ind w:firstLine="709"/>
        <w:jc w:val="both"/>
      </w:pPr>
      <w:r>
        <w:t xml:space="preserve">6. </w:t>
      </w:r>
      <w:proofErr w:type="gramStart"/>
      <w:r w:rsidR="00157C4D" w:rsidRPr="00157C4D">
        <w:t>Разместить</w:t>
      </w:r>
      <w:proofErr w:type="gramEnd"/>
      <w:r w:rsidR="00157C4D" w:rsidRPr="00157C4D">
        <w:t xml:space="preserve"> настоящее постановление на сайте Территориальной избирательной комиссии </w:t>
      </w:r>
      <w:r w:rsidR="00157C4D">
        <w:t>Аксайского района Ростовской области</w:t>
      </w:r>
      <w:r w:rsidR="00157C4D"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8B7822" w:rsidP="008B7822">
      <w:pPr>
        <w:suppressAutoHyphens/>
        <w:jc w:val="both"/>
      </w:pPr>
    </w:p>
    <w:p w:rsidR="009F3D17" w:rsidRDefault="009F3D17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9117E0" w:rsidRDefault="00714A91" w:rsidP="009F531F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</w:p>
    <w:p w:rsidR="009117E0" w:rsidRPr="00456AE7" w:rsidRDefault="009117E0" w:rsidP="00456AE7">
      <w:pPr>
        <w:ind w:left="5103"/>
        <w:rPr>
          <w:color w:val="2E2E2E"/>
          <w:lang w:val="x-none" w:eastAsia="x-none"/>
        </w:rPr>
      </w:pPr>
    </w:p>
    <w:sectPr w:rsidR="009117E0" w:rsidRPr="00456AE7" w:rsidSect="00816517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5BD" w:rsidRDefault="006805BD" w:rsidP="00C23CD7">
      <w:r>
        <w:separator/>
      </w:r>
    </w:p>
  </w:endnote>
  <w:endnote w:type="continuationSeparator" w:id="0">
    <w:p w:rsidR="006805BD" w:rsidRDefault="006805B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5BD" w:rsidRDefault="006805BD" w:rsidP="00C23CD7">
      <w:r>
        <w:separator/>
      </w:r>
    </w:p>
  </w:footnote>
  <w:footnote w:type="continuationSeparator" w:id="0">
    <w:p w:rsidR="006805BD" w:rsidRDefault="006805BD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2215582"/>
    <w:multiLevelType w:val="hybridMultilevel"/>
    <w:tmpl w:val="691E1A9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F5595F"/>
    <w:multiLevelType w:val="hybridMultilevel"/>
    <w:tmpl w:val="CEEA946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365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67BC3"/>
    <w:rsid w:val="00176EC2"/>
    <w:rsid w:val="0017778A"/>
    <w:rsid w:val="00187D0E"/>
    <w:rsid w:val="001A3F21"/>
    <w:rsid w:val="001D3D71"/>
    <w:rsid w:val="001F02A2"/>
    <w:rsid w:val="001F1FEF"/>
    <w:rsid w:val="00214B18"/>
    <w:rsid w:val="00224FCD"/>
    <w:rsid w:val="002539E1"/>
    <w:rsid w:val="00256806"/>
    <w:rsid w:val="002615A4"/>
    <w:rsid w:val="00264C46"/>
    <w:rsid w:val="002932A8"/>
    <w:rsid w:val="002944A2"/>
    <w:rsid w:val="00295D1E"/>
    <w:rsid w:val="002B1509"/>
    <w:rsid w:val="002B32EE"/>
    <w:rsid w:val="002B646C"/>
    <w:rsid w:val="002C127A"/>
    <w:rsid w:val="002E0370"/>
    <w:rsid w:val="002E0DF7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1824"/>
    <w:rsid w:val="003E2418"/>
    <w:rsid w:val="003F0C7D"/>
    <w:rsid w:val="00407196"/>
    <w:rsid w:val="00426F07"/>
    <w:rsid w:val="004320BA"/>
    <w:rsid w:val="0044067A"/>
    <w:rsid w:val="00456AE7"/>
    <w:rsid w:val="004B7E32"/>
    <w:rsid w:val="004C3FC6"/>
    <w:rsid w:val="004C6DEB"/>
    <w:rsid w:val="004E3963"/>
    <w:rsid w:val="004E59B1"/>
    <w:rsid w:val="004F44D7"/>
    <w:rsid w:val="00512B6F"/>
    <w:rsid w:val="00523760"/>
    <w:rsid w:val="00534C3D"/>
    <w:rsid w:val="00583CE8"/>
    <w:rsid w:val="00584737"/>
    <w:rsid w:val="00593620"/>
    <w:rsid w:val="005B6A51"/>
    <w:rsid w:val="005C29BC"/>
    <w:rsid w:val="005D2524"/>
    <w:rsid w:val="005D6104"/>
    <w:rsid w:val="00635012"/>
    <w:rsid w:val="00647A73"/>
    <w:rsid w:val="00651632"/>
    <w:rsid w:val="00656C06"/>
    <w:rsid w:val="0065709A"/>
    <w:rsid w:val="006805BD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117E0"/>
    <w:rsid w:val="00930ED4"/>
    <w:rsid w:val="0094133D"/>
    <w:rsid w:val="00973B91"/>
    <w:rsid w:val="00992642"/>
    <w:rsid w:val="009C363A"/>
    <w:rsid w:val="009D0592"/>
    <w:rsid w:val="009D7AE8"/>
    <w:rsid w:val="009E2A11"/>
    <w:rsid w:val="009F3D17"/>
    <w:rsid w:val="009F531F"/>
    <w:rsid w:val="00A21660"/>
    <w:rsid w:val="00A250DB"/>
    <w:rsid w:val="00A40DF2"/>
    <w:rsid w:val="00A438F1"/>
    <w:rsid w:val="00A713CC"/>
    <w:rsid w:val="00A94077"/>
    <w:rsid w:val="00AA4215"/>
    <w:rsid w:val="00AC35DE"/>
    <w:rsid w:val="00AE1589"/>
    <w:rsid w:val="00AF0BBF"/>
    <w:rsid w:val="00B00882"/>
    <w:rsid w:val="00B020D1"/>
    <w:rsid w:val="00B310EC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412A9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CE2509"/>
    <w:rsid w:val="00D02C0E"/>
    <w:rsid w:val="00D205DA"/>
    <w:rsid w:val="00D572C4"/>
    <w:rsid w:val="00D718E7"/>
    <w:rsid w:val="00D91FD8"/>
    <w:rsid w:val="00DA34AA"/>
    <w:rsid w:val="00DB2347"/>
    <w:rsid w:val="00DB6ACF"/>
    <w:rsid w:val="00DC45CB"/>
    <w:rsid w:val="00DE26CD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C7108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  <w:rsid w:val="00FD0F23"/>
    <w:rsid w:val="00F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4</cp:revision>
  <cp:lastPrinted>2018-09-08T17:35:00Z</cp:lastPrinted>
  <dcterms:created xsi:type="dcterms:W3CDTF">2021-06-29T06:46:00Z</dcterms:created>
  <dcterms:modified xsi:type="dcterms:W3CDTF">2021-06-29T08:10:00Z</dcterms:modified>
</cp:coreProperties>
</file>