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</w:p>
    <w:p w:rsidR="000E7649" w:rsidRPr="00CB411B" w:rsidRDefault="000E7649" w:rsidP="000E764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87218" w:rsidTr="00187218">
        <w:tc>
          <w:tcPr>
            <w:tcW w:w="4785" w:type="dxa"/>
            <w:hideMark/>
          </w:tcPr>
          <w:p w:rsidR="00187218" w:rsidRDefault="00187218" w:rsidP="00187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 г.</w:t>
            </w:r>
          </w:p>
        </w:tc>
        <w:tc>
          <w:tcPr>
            <w:tcW w:w="4785" w:type="dxa"/>
            <w:hideMark/>
          </w:tcPr>
          <w:p w:rsidR="00187218" w:rsidRDefault="00187218" w:rsidP="001872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141-33</w:t>
            </w:r>
            <w:bookmarkStart w:id="0" w:name="_GoBack"/>
            <w:bookmarkEnd w:id="0"/>
          </w:p>
        </w:tc>
      </w:tr>
    </w:tbl>
    <w:p w:rsidR="000E7649" w:rsidRPr="00C228D5" w:rsidRDefault="000E7649" w:rsidP="000E7649">
      <w:pPr>
        <w:jc w:val="center"/>
        <w:rPr>
          <w:sz w:val="28"/>
          <w:szCs w:val="28"/>
        </w:rPr>
      </w:pPr>
      <w:r w:rsidRPr="00C228D5">
        <w:rPr>
          <w:sz w:val="28"/>
          <w:szCs w:val="28"/>
        </w:rPr>
        <w:t>г. Ростов-на-Дону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Pr="00345890" w:rsidRDefault="000E7649" w:rsidP="00C228D5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 w:rsidR="00185091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C75863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923">
        <w:rPr>
          <w:rFonts w:ascii="Times New Roman" w:hAnsi="Times New Roman" w:cs="Times New Roman"/>
          <w:b/>
          <w:sz w:val="28"/>
          <w:szCs w:val="28"/>
        </w:rPr>
        <w:t>Ак</w:t>
      </w:r>
      <w:r w:rsidR="00185091">
        <w:rPr>
          <w:rFonts w:ascii="Times New Roman" w:hAnsi="Times New Roman" w:cs="Times New Roman"/>
          <w:b/>
          <w:sz w:val="28"/>
          <w:szCs w:val="28"/>
        </w:rPr>
        <w:t xml:space="preserve">сайского городского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091">
        <w:rPr>
          <w:rFonts w:ascii="Times New Roman" w:hAnsi="Times New Roman" w:cs="Times New Roman"/>
          <w:b/>
          <w:sz w:val="28"/>
          <w:szCs w:val="28"/>
        </w:rPr>
        <w:t>Аксайского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Default="000E7649" w:rsidP="000E7649">
      <w:pPr>
        <w:pStyle w:val="a3"/>
        <w:ind w:firstLine="709"/>
      </w:pPr>
      <w:r>
        <w:t>Рассмотрев обращение</w:t>
      </w:r>
      <w:r w:rsidRPr="007F5128">
        <w:t xml:space="preserve"> Собрания депутатов </w:t>
      </w:r>
      <w:r w:rsidR="00185091">
        <w:rPr>
          <w:szCs w:val="28"/>
        </w:rPr>
        <w:t>Аксайского</w:t>
      </w:r>
      <w:r w:rsidRPr="007F5128">
        <w:rPr>
          <w:szCs w:val="28"/>
        </w:rPr>
        <w:t xml:space="preserve"> </w:t>
      </w:r>
      <w:r w:rsidR="00185091">
        <w:rPr>
          <w:szCs w:val="28"/>
        </w:rPr>
        <w:t>городского</w:t>
      </w:r>
      <w:r w:rsidRPr="007F5128">
        <w:rPr>
          <w:szCs w:val="28"/>
        </w:rPr>
        <w:t xml:space="preserve"> поселения</w:t>
      </w:r>
      <w:r>
        <w:rPr>
          <w:szCs w:val="28"/>
        </w:rPr>
        <w:t xml:space="preserve"> от </w:t>
      </w:r>
      <w:r w:rsidR="00185091">
        <w:rPr>
          <w:szCs w:val="28"/>
        </w:rPr>
        <w:t>25.02.</w:t>
      </w:r>
      <w:r>
        <w:rPr>
          <w:szCs w:val="28"/>
        </w:rPr>
        <w:t>2021 №</w:t>
      </w:r>
      <w:r w:rsidR="0075091D">
        <w:rPr>
          <w:szCs w:val="28"/>
        </w:rPr>
        <w:t xml:space="preserve"> </w:t>
      </w:r>
      <w:r w:rsidR="00185091">
        <w:rPr>
          <w:szCs w:val="28"/>
        </w:rPr>
        <w:t>341</w:t>
      </w:r>
      <w:r w:rsidRPr="007F5128">
        <w:rPr>
          <w:szCs w:val="28"/>
        </w:rPr>
        <w:t>,</w:t>
      </w:r>
      <w:r w:rsidR="00C228D5">
        <w:rPr>
          <w:szCs w:val="28"/>
        </w:rPr>
        <w:t xml:space="preserve"> и</w:t>
      </w:r>
      <w:r w:rsidRPr="007F5128">
        <w:rPr>
          <w:szCs w:val="28"/>
        </w:rPr>
        <w:t xml:space="preserve"> 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Pr="007F5128">
        <w:t xml:space="preserve">«Об основных гарантиях избирательных прав и права на участие в референдуме граждан Российской Федерации», </w:t>
      </w:r>
      <w:r w:rsidR="00C94C20">
        <w:t>частью</w:t>
      </w:r>
      <w:r>
        <w:t xml:space="preserve"> 3 </w:t>
      </w:r>
      <w:r w:rsidRPr="003410A4">
        <w:t>стать</w:t>
      </w:r>
      <w:r>
        <w:t>и</w:t>
      </w:r>
      <w:r w:rsidRPr="003410A4">
        <w:t xml:space="preserve"> </w:t>
      </w:r>
      <w:r>
        <w:t>15</w:t>
      </w:r>
      <w:r w:rsidRPr="003410A4">
        <w:t xml:space="preserve"> Областного закона от 12.05.2016 № 525-</w:t>
      </w:r>
      <w:r w:rsidR="00D75FD2" w:rsidRPr="003410A4">
        <w:t>ЗС</w:t>
      </w:r>
      <w:r w:rsidR="00BB735C">
        <w:t xml:space="preserve">            </w:t>
      </w:r>
      <w:r w:rsidR="00D75FD2">
        <w:t xml:space="preserve"> </w:t>
      </w:r>
      <w:r w:rsidR="00D75FD2" w:rsidRPr="003410A4">
        <w:t>«</w:t>
      </w:r>
      <w:r w:rsidRPr="003410A4">
        <w:t>О выборах и референдумах в Ростовской области»</w:t>
      </w:r>
    </w:p>
    <w:p w:rsidR="000E7649" w:rsidRDefault="000E7649" w:rsidP="000E7649">
      <w:pPr>
        <w:spacing w:line="336" w:lineRule="auto"/>
        <w:jc w:val="center"/>
        <w:rPr>
          <w:sz w:val="28"/>
          <w:szCs w:val="28"/>
        </w:rPr>
      </w:pPr>
    </w:p>
    <w:p w:rsidR="000E7649" w:rsidRDefault="000E7649" w:rsidP="000E7649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7649" w:rsidRPr="006D673D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D">
        <w:rPr>
          <w:rFonts w:ascii="Times New Roman" w:hAnsi="Times New Roman" w:cs="Times New Roman"/>
          <w:sz w:val="28"/>
          <w:szCs w:val="28"/>
        </w:rPr>
        <w:t xml:space="preserve">1. Возложить полномочия </w:t>
      </w:r>
      <w:r w:rsidR="00185091">
        <w:rPr>
          <w:rFonts w:ascii="Times New Roman" w:hAnsi="Times New Roman" w:cs="Times New Roman"/>
          <w:sz w:val="28"/>
          <w:szCs w:val="28"/>
        </w:rPr>
        <w:t>И</w:t>
      </w:r>
      <w:r w:rsidRPr="006D673D">
        <w:rPr>
          <w:rFonts w:ascii="Times New Roman" w:hAnsi="Times New Roman" w:cs="Times New Roman"/>
          <w:sz w:val="28"/>
          <w:szCs w:val="28"/>
        </w:rPr>
        <w:t>збирательн</w:t>
      </w:r>
      <w:r w:rsidR="004D4CF2">
        <w:rPr>
          <w:rFonts w:ascii="Times New Roman" w:hAnsi="Times New Roman" w:cs="Times New Roman"/>
          <w:sz w:val="28"/>
          <w:szCs w:val="28"/>
        </w:rPr>
        <w:t>ой</w:t>
      </w:r>
      <w:r w:rsidRPr="006D67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85091">
        <w:rPr>
          <w:rFonts w:ascii="Times New Roman" w:hAnsi="Times New Roman" w:cs="Times New Roman"/>
          <w:sz w:val="28"/>
          <w:szCs w:val="28"/>
        </w:rPr>
        <w:t>и</w:t>
      </w:r>
      <w:r w:rsidRPr="006D673D">
        <w:rPr>
          <w:rFonts w:ascii="Times New Roman" w:hAnsi="Times New Roman" w:cs="Times New Roman"/>
          <w:sz w:val="28"/>
          <w:szCs w:val="28"/>
        </w:rPr>
        <w:t xml:space="preserve"> </w:t>
      </w:r>
      <w:r w:rsidR="00185091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4D4C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D673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185091"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Pr="006D673D">
        <w:rPr>
          <w:rFonts w:ascii="Times New Roman" w:hAnsi="Times New Roman" w:cs="Times New Roman"/>
          <w:sz w:val="28"/>
          <w:szCs w:val="28"/>
        </w:rPr>
        <w:t>района Ростовской области.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7A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Территориальную избирательную комиссию </w:t>
      </w:r>
      <w:r w:rsidR="00185091">
        <w:rPr>
          <w:rFonts w:ascii="Times New Roman" w:hAnsi="Times New Roman" w:cs="Times New Roman"/>
          <w:sz w:val="28"/>
          <w:szCs w:val="28"/>
        </w:rPr>
        <w:t>Аксайского</w:t>
      </w:r>
      <w:r w:rsidR="004D4CF2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Pr="00D9717A">
        <w:rPr>
          <w:rFonts w:ascii="Times New Roman" w:hAnsi="Times New Roman" w:cs="Times New Roman"/>
          <w:sz w:val="28"/>
          <w:szCs w:val="28"/>
        </w:rPr>
        <w:t>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17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85091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Pr="00D971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E7649" w:rsidRPr="00123FF4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10A4">
        <w:rPr>
          <w:sz w:val="28"/>
          <w:szCs w:val="28"/>
        </w:rPr>
        <w:t>3. Разместить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0E7649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4. Контроль за выполнением настоящего постановления возложить                 на секретаря Избирательной комиссии Ростовской области Драгомирову</w:t>
      </w:r>
      <w:r w:rsidRPr="00B57FA5">
        <w:rPr>
          <w:sz w:val="28"/>
          <w:szCs w:val="2"/>
        </w:rPr>
        <w:t xml:space="preserve"> </w:t>
      </w:r>
      <w:r>
        <w:rPr>
          <w:sz w:val="28"/>
          <w:szCs w:val="2"/>
        </w:rPr>
        <w:t xml:space="preserve">С.Н. </w:t>
      </w:r>
    </w:p>
    <w:p w:rsidR="000E7649" w:rsidRDefault="000E7649" w:rsidP="000E7649">
      <w:pPr>
        <w:widowControl w:val="0"/>
        <w:ind w:firstLine="709"/>
        <w:jc w:val="both"/>
        <w:rPr>
          <w:sz w:val="28"/>
          <w:szCs w:val="28"/>
        </w:rPr>
      </w:pPr>
    </w:p>
    <w:p w:rsidR="000E7649" w:rsidRDefault="000E7649" w:rsidP="000E7649">
      <w:pPr>
        <w:widowControl w:val="0"/>
        <w:tabs>
          <w:tab w:val="left" w:pos="5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7649" w:rsidRDefault="000E7649" w:rsidP="000E7649">
      <w:pPr>
        <w:jc w:val="both"/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Буров</w:t>
      </w:r>
    </w:p>
    <w:p w:rsidR="000E7649" w:rsidRPr="00AA68D1" w:rsidRDefault="000E7649" w:rsidP="000E7649">
      <w:pPr>
        <w:pStyle w:val="1"/>
        <w:rPr>
          <w:rFonts w:ascii="Times New Roman" w:hAnsi="Times New Roman" w:cs="Times New Roman"/>
          <w:b w:val="0"/>
          <w:color w:val="auto"/>
        </w:rPr>
      </w:pPr>
      <w:r w:rsidRPr="00AA68D1">
        <w:rPr>
          <w:rFonts w:ascii="Times New Roman" w:hAnsi="Times New Roman" w:cs="Times New Roman"/>
          <w:b w:val="0"/>
          <w:color w:val="auto"/>
        </w:rPr>
        <w:t>Секретарь комиссии</w:t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  <w:t>С.Н. Драгомирова</w:t>
      </w:r>
    </w:p>
    <w:p w:rsidR="000E7649" w:rsidRDefault="000E7649" w:rsidP="000E7649">
      <w:pPr>
        <w:jc w:val="both"/>
        <w:rPr>
          <w:sz w:val="28"/>
          <w:szCs w:val="28"/>
        </w:rPr>
      </w:pPr>
    </w:p>
    <w:p w:rsidR="000E7649" w:rsidRDefault="000E7649" w:rsidP="000E7649">
      <w:pPr>
        <w:pStyle w:val="ConsPlusNormal"/>
        <w:spacing w:line="336" w:lineRule="auto"/>
        <w:ind w:firstLine="709"/>
        <w:jc w:val="both"/>
      </w:pPr>
    </w:p>
    <w:p w:rsidR="00F504A4" w:rsidRDefault="00F504A4"/>
    <w:sectPr w:rsidR="00F504A4" w:rsidSect="00807BD4">
      <w:headerReference w:type="even" r:id="rId9"/>
      <w:headerReference w:type="default" r:id="rId10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87" w:rsidRDefault="00850287" w:rsidP="00FE0AAB">
      <w:r>
        <w:separator/>
      </w:r>
    </w:p>
  </w:endnote>
  <w:endnote w:type="continuationSeparator" w:id="0">
    <w:p w:rsidR="00850287" w:rsidRDefault="00850287" w:rsidP="00F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87" w:rsidRDefault="00850287" w:rsidP="00FE0AAB">
      <w:r>
        <w:separator/>
      </w:r>
    </w:p>
  </w:footnote>
  <w:footnote w:type="continuationSeparator" w:id="0">
    <w:p w:rsidR="00850287" w:rsidRDefault="00850287" w:rsidP="00FE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DF" w:rsidRDefault="001A4A2F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4D4CF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187218" w:rsidP="00080A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37127"/>
      <w:docPartObj>
        <w:docPartGallery w:val="Page Numbers (Top of Page)"/>
        <w:docPartUnique/>
      </w:docPartObj>
    </w:sdtPr>
    <w:sdtEndPr/>
    <w:sdtContent>
      <w:p w:rsidR="0088277A" w:rsidRDefault="001A4A2F">
        <w:pPr>
          <w:pStyle w:val="a5"/>
          <w:jc w:val="center"/>
        </w:pPr>
        <w:r>
          <w:fldChar w:fldCharType="begin"/>
        </w:r>
        <w:r w:rsidR="004D4CF2">
          <w:instrText xml:space="preserve"> PAGE   \* MERGEFORMAT </w:instrText>
        </w:r>
        <w:r>
          <w:fldChar w:fldCharType="separate"/>
        </w:r>
        <w:r w:rsidR="0018721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649"/>
    <w:rsid w:val="0001142C"/>
    <w:rsid w:val="0001641F"/>
    <w:rsid w:val="00034FDC"/>
    <w:rsid w:val="00036B57"/>
    <w:rsid w:val="000435FC"/>
    <w:rsid w:val="0005039C"/>
    <w:rsid w:val="00050923"/>
    <w:rsid w:val="00067F06"/>
    <w:rsid w:val="0007439E"/>
    <w:rsid w:val="00075CAE"/>
    <w:rsid w:val="000839BC"/>
    <w:rsid w:val="000C747F"/>
    <w:rsid w:val="000E2B24"/>
    <w:rsid w:val="000E7649"/>
    <w:rsid w:val="000F1D0E"/>
    <w:rsid w:val="00102D63"/>
    <w:rsid w:val="00117C73"/>
    <w:rsid w:val="00146891"/>
    <w:rsid w:val="00147451"/>
    <w:rsid w:val="001514DF"/>
    <w:rsid w:val="00154058"/>
    <w:rsid w:val="00172B8C"/>
    <w:rsid w:val="00174274"/>
    <w:rsid w:val="001742ED"/>
    <w:rsid w:val="00185091"/>
    <w:rsid w:val="00187218"/>
    <w:rsid w:val="001A4A2F"/>
    <w:rsid w:val="001A5CE1"/>
    <w:rsid w:val="001D2E16"/>
    <w:rsid w:val="001D6FB9"/>
    <w:rsid w:val="001E5643"/>
    <w:rsid w:val="001E71D6"/>
    <w:rsid w:val="001E7609"/>
    <w:rsid w:val="0024231A"/>
    <w:rsid w:val="0024693E"/>
    <w:rsid w:val="00246FFA"/>
    <w:rsid w:val="00260B47"/>
    <w:rsid w:val="00265131"/>
    <w:rsid w:val="00283042"/>
    <w:rsid w:val="00285FD1"/>
    <w:rsid w:val="002A649B"/>
    <w:rsid w:val="002B7EE0"/>
    <w:rsid w:val="002C3DDD"/>
    <w:rsid w:val="002D0A63"/>
    <w:rsid w:val="002D2BDD"/>
    <w:rsid w:val="00336F8A"/>
    <w:rsid w:val="003A34E6"/>
    <w:rsid w:val="003C257B"/>
    <w:rsid w:val="003E6162"/>
    <w:rsid w:val="003E7DC6"/>
    <w:rsid w:val="003F448B"/>
    <w:rsid w:val="00400FF5"/>
    <w:rsid w:val="00422A88"/>
    <w:rsid w:val="00432FF6"/>
    <w:rsid w:val="004456D6"/>
    <w:rsid w:val="00452B16"/>
    <w:rsid w:val="004664FD"/>
    <w:rsid w:val="00473568"/>
    <w:rsid w:val="004A7C0E"/>
    <w:rsid w:val="004C686E"/>
    <w:rsid w:val="004D4CF2"/>
    <w:rsid w:val="00530BE5"/>
    <w:rsid w:val="0054628C"/>
    <w:rsid w:val="005915DF"/>
    <w:rsid w:val="005A7A20"/>
    <w:rsid w:val="005B136B"/>
    <w:rsid w:val="005F17D1"/>
    <w:rsid w:val="005F18F9"/>
    <w:rsid w:val="00653FD4"/>
    <w:rsid w:val="006677E5"/>
    <w:rsid w:val="0068266C"/>
    <w:rsid w:val="00693009"/>
    <w:rsid w:val="00697089"/>
    <w:rsid w:val="006B5952"/>
    <w:rsid w:val="006E0EAC"/>
    <w:rsid w:val="00732CCE"/>
    <w:rsid w:val="00741478"/>
    <w:rsid w:val="0075091D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8264DB"/>
    <w:rsid w:val="008378F2"/>
    <w:rsid w:val="00850287"/>
    <w:rsid w:val="008B175C"/>
    <w:rsid w:val="008C2180"/>
    <w:rsid w:val="009237C8"/>
    <w:rsid w:val="009265AD"/>
    <w:rsid w:val="009623D2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B22AA"/>
    <w:rsid w:val="00AD0932"/>
    <w:rsid w:val="00B77230"/>
    <w:rsid w:val="00B83A84"/>
    <w:rsid w:val="00B9268C"/>
    <w:rsid w:val="00BA452F"/>
    <w:rsid w:val="00BB735C"/>
    <w:rsid w:val="00BC4587"/>
    <w:rsid w:val="00BC6294"/>
    <w:rsid w:val="00C20165"/>
    <w:rsid w:val="00C228D5"/>
    <w:rsid w:val="00C319A9"/>
    <w:rsid w:val="00C35565"/>
    <w:rsid w:val="00C359DB"/>
    <w:rsid w:val="00C40A14"/>
    <w:rsid w:val="00C43A80"/>
    <w:rsid w:val="00C545C2"/>
    <w:rsid w:val="00C75863"/>
    <w:rsid w:val="00C94C20"/>
    <w:rsid w:val="00CB7216"/>
    <w:rsid w:val="00D632D9"/>
    <w:rsid w:val="00D63F26"/>
    <w:rsid w:val="00D75FD2"/>
    <w:rsid w:val="00D901E7"/>
    <w:rsid w:val="00D94506"/>
    <w:rsid w:val="00D97FE0"/>
    <w:rsid w:val="00DA1E99"/>
    <w:rsid w:val="00DC0029"/>
    <w:rsid w:val="00DC0AFE"/>
    <w:rsid w:val="00DD0B71"/>
    <w:rsid w:val="00E1534C"/>
    <w:rsid w:val="00E34826"/>
    <w:rsid w:val="00E47F95"/>
    <w:rsid w:val="00E50DD8"/>
    <w:rsid w:val="00E61587"/>
    <w:rsid w:val="00E732B4"/>
    <w:rsid w:val="00EA0F02"/>
    <w:rsid w:val="00EB4B1D"/>
    <w:rsid w:val="00EC443F"/>
    <w:rsid w:val="00F04DA0"/>
    <w:rsid w:val="00F250A5"/>
    <w:rsid w:val="00F2703F"/>
    <w:rsid w:val="00F504A4"/>
    <w:rsid w:val="00F60621"/>
    <w:rsid w:val="00F86BA7"/>
    <w:rsid w:val="00FD0711"/>
    <w:rsid w:val="00FD1084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003AB-13D4-469B-9A4E-61CC2713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</cp:lastModifiedBy>
  <cp:revision>9</cp:revision>
  <cp:lastPrinted>2021-03-19T08:32:00Z</cp:lastPrinted>
  <dcterms:created xsi:type="dcterms:W3CDTF">2021-03-08T17:41:00Z</dcterms:created>
  <dcterms:modified xsi:type="dcterms:W3CDTF">2021-03-24T12:03:00Z</dcterms:modified>
</cp:coreProperties>
</file>